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748"/>
      </w:tblGrid>
      <w:tr w:rsidR="008E675A" w:rsidRPr="003742FD" w:rsidTr="007A1F28">
        <w:tc>
          <w:tcPr>
            <w:tcW w:w="9606" w:type="dxa"/>
          </w:tcPr>
          <w:p w:rsidR="008E675A" w:rsidRPr="00047874" w:rsidRDefault="008E675A" w:rsidP="00563EAF">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Unitatea de învățământ: </w:t>
            </w:r>
            <w:r w:rsidR="00047874">
              <w:rPr>
                <w:rFonts w:ascii="Times New Roman" w:hAnsi="Times New Roman" w:cs="Times New Roman"/>
                <w:b/>
                <w:sz w:val="20"/>
                <w:szCs w:val="20"/>
                <w:lang w:val="ro-RO"/>
              </w:rPr>
              <w:t>Colegiul</w:t>
            </w:r>
            <w:r w:rsidR="00563EAF">
              <w:rPr>
                <w:rFonts w:ascii="Times New Roman" w:hAnsi="Times New Roman" w:cs="Times New Roman"/>
                <w:b/>
                <w:sz w:val="20"/>
                <w:szCs w:val="20"/>
                <w:lang w:val="ro-RO"/>
              </w:rPr>
              <w:t xml:space="preserve"> </w:t>
            </w:r>
            <w:r w:rsidR="00047874">
              <w:rPr>
                <w:rFonts w:ascii="Times New Roman" w:hAnsi="Times New Roman" w:cs="Times New Roman"/>
                <w:b/>
                <w:sz w:val="20"/>
                <w:szCs w:val="20"/>
                <w:lang w:val="ro-RO"/>
              </w:rPr>
              <w:t>”</w:t>
            </w:r>
            <w:r w:rsidR="00563EAF">
              <w:rPr>
                <w:rFonts w:ascii="Times New Roman" w:hAnsi="Times New Roman" w:cs="Times New Roman"/>
                <w:b/>
                <w:sz w:val="20"/>
                <w:szCs w:val="20"/>
                <w:lang w:val="ro-RO"/>
              </w:rPr>
              <w:t xml:space="preserve">N.V </w:t>
            </w:r>
            <w:r w:rsidR="00047874">
              <w:rPr>
                <w:rFonts w:ascii="Times New Roman" w:hAnsi="Times New Roman" w:cs="Times New Roman"/>
                <w:b/>
                <w:sz w:val="20"/>
                <w:szCs w:val="20"/>
                <w:lang w:val="ro-RO"/>
              </w:rPr>
              <w:t>Karpen” Bacău</w:t>
            </w:r>
          </w:p>
        </w:tc>
        <w:tc>
          <w:tcPr>
            <w:tcW w:w="4748" w:type="dxa"/>
          </w:tcPr>
          <w:p w:rsidR="003D5665" w:rsidRPr="00047874" w:rsidRDefault="003D5665" w:rsidP="00C452D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8E675A" w:rsidRPr="003742FD" w:rsidTr="007A1F28">
        <w:tc>
          <w:tcPr>
            <w:tcW w:w="9606" w:type="dxa"/>
          </w:tcPr>
          <w:p w:rsidR="008E675A" w:rsidRPr="00047874" w:rsidRDefault="008E675A" w:rsidP="00C452D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Profilul: </w:t>
            </w:r>
            <w:r w:rsidRPr="00047874">
              <w:rPr>
                <w:rFonts w:ascii="Times New Roman" w:hAnsi="Times New Roman" w:cs="Times New Roman"/>
                <w:b/>
                <w:sz w:val="20"/>
                <w:szCs w:val="20"/>
                <w:lang w:val="ro-RO"/>
              </w:rPr>
              <w:t>Tehnic</w:t>
            </w:r>
          </w:p>
        </w:tc>
        <w:tc>
          <w:tcPr>
            <w:tcW w:w="4748" w:type="dxa"/>
          </w:tcPr>
          <w:p w:rsidR="008E675A" w:rsidRPr="00047874" w:rsidRDefault="003D5665" w:rsidP="00C452D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Director,</w:t>
            </w:r>
          </w:p>
        </w:tc>
      </w:tr>
      <w:tr w:rsidR="008E675A" w:rsidRPr="003742FD" w:rsidTr="007A1F28">
        <w:tc>
          <w:tcPr>
            <w:tcW w:w="9606" w:type="dxa"/>
          </w:tcPr>
          <w:p w:rsidR="008E675A" w:rsidRPr="00047874" w:rsidRDefault="008E675A" w:rsidP="001742EE">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Domeniul de pregătire de bază: </w:t>
            </w:r>
            <w:r w:rsidRPr="00047874">
              <w:rPr>
                <w:rFonts w:ascii="Times New Roman" w:hAnsi="Times New Roman" w:cs="Times New Roman"/>
                <w:b/>
                <w:sz w:val="20"/>
                <w:szCs w:val="20"/>
                <w:lang w:val="ro-RO"/>
              </w:rPr>
              <w:t>Electr</w:t>
            </w:r>
            <w:r w:rsidR="001742EE">
              <w:rPr>
                <w:rFonts w:ascii="Times New Roman" w:hAnsi="Times New Roman" w:cs="Times New Roman"/>
                <w:b/>
                <w:sz w:val="20"/>
                <w:szCs w:val="20"/>
                <w:lang w:val="ro-RO"/>
              </w:rPr>
              <w:t>ic</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466185">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Modulul: </w:t>
            </w:r>
            <w:r w:rsidR="00B741F8">
              <w:rPr>
                <w:rFonts w:ascii="Times New Roman" w:hAnsi="Times New Roman" w:cs="Times New Roman"/>
                <w:b/>
                <w:sz w:val="20"/>
                <w:szCs w:val="20"/>
                <w:lang w:val="ro-RO"/>
              </w:rPr>
              <w:t>M4</w:t>
            </w:r>
            <w:r w:rsidRPr="00047874">
              <w:rPr>
                <w:rFonts w:ascii="Times New Roman" w:hAnsi="Times New Roman" w:cs="Times New Roman"/>
                <w:b/>
                <w:sz w:val="20"/>
                <w:szCs w:val="20"/>
                <w:lang w:val="ro-RO"/>
              </w:rPr>
              <w:t xml:space="preserve"> </w:t>
            </w:r>
            <w:r w:rsidR="005925CD">
              <w:rPr>
                <w:rFonts w:ascii="Times New Roman" w:hAnsi="Times New Roman" w:cs="Times New Roman"/>
                <w:b/>
                <w:sz w:val="20"/>
                <w:szCs w:val="20"/>
                <w:lang w:val="ro-RO"/>
              </w:rPr>
              <w:t>M</w:t>
            </w:r>
            <w:r w:rsidR="00466185">
              <w:rPr>
                <w:rFonts w:ascii="Times New Roman" w:hAnsi="Times New Roman" w:cs="Times New Roman"/>
                <w:b/>
                <w:sz w:val="20"/>
                <w:szCs w:val="20"/>
                <w:lang w:val="ro-RO"/>
              </w:rPr>
              <w:t>așini electrice</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C452D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Număr de ore/an: </w:t>
            </w:r>
            <w:r w:rsidR="00466185">
              <w:rPr>
                <w:rFonts w:ascii="Times New Roman" w:hAnsi="Times New Roman" w:cs="Times New Roman"/>
                <w:b/>
                <w:sz w:val="20"/>
                <w:szCs w:val="20"/>
                <w:lang w:val="ro-RO"/>
              </w:rPr>
              <w:t>6</w:t>
            </w:r>
            <w:r w:rsidR="005B402B">
              <w:rPr>
                <w:rFonts w:ascii="Times New Roman" w:hAnsi="Times New Roman" w:cs="Times New Roman"/>
                <w:b/>
                <w:sz w:val="20"/>
                <w:szCs w:val="20"/>
                <w:lang w:val="ro-RO"/>
              </w:rPr>
              <w:t>0</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466185">
            <w:pPr>
              <w:rPr>
                <w:rFonts w:ascii="Times New Roman" w:hAnsi="Times New Roman" w:cs="Times New Roman"/>
                <w:sz w:val="20"/>
                <w:szCs w:val="20"/>
                <w:lang w:val="ro-RO"/>
              </w:rPr>
            </w:pPr>
            <w:r w:rsidRPr="00047874">
              <w:rPr>
                <w:rFonts w:ascii="Times New Roman" w:hAnsi="Times New Roman" w:cs="Times New Roman"/>
                <w:sz w:val="20"/>
                <w:szCs w:val="20"/>
                <w:lang w:val="ro-RO"/>
              </w:rPr>
              <w:t>Număr de ore pe săptămână:   din care: T -          LT -</w:t>
            </w:r>
            <w:r w:rsidR="00466185">
              <w:rPr>
                <w:rFonts w:ascii="Times New Roman" w:hAnsi="Times New Roman" w:cs="Times New Roman"/>
                <w:sz w:val="20"/>
                <w:szCs w:val="20"/>
                <w:lang w:val="ro-RO"/>
              </w:rPr>
              <w:t>1</w:t>
            </w:r>
            <w:r w:rsidR="005B402B">
              <w:rPr>
                <w:rFonts w:ascii="Times New Roman" w:hAnsi="Times New Roman" w:cs="Times New Roman"/>
                <w:sz w:val="20"/>
                <w:szCs w:val="20"/>
                <w:lang w:val="ro-RO"/>
              </w:rPr>
              <w:t>2</w:t>
            </w:r>
            <w:r w:rsidRPr="00047874">
              <w:rPr>
                <w:rFonts w:ascii="Times New Roman" w:hAnsi="Times New Roman" w:cs="Times New Roman"/>
                <w:sz w:val="20"/>
                <w:szCs w:val="20"/>
                <w:lang w:val="ro-RO"/>
              </w:rPr>
              <w:t xml:space="preserve">          IP  - </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3136B1">
            <w:pPr>
              <w:rPr>
                <w:rFonts w:ascii="Times New Roman" w:hAnsi="Times New Roman" w:cs="Times New Roman"/>
                <w:sz w:val="20"/>
                <w:szCs w:val="20"/>
                <w:lang w:val="ro-RO"/>
              </w:rPr>
            </w:pPr>
            <w:r w:rsidRPr="00047874">
              <w:rPr>
                <w:rFonts w:ascii="Times New Roman" w:hAnsi="Times New Roman" w:cs="Times New Roman"/>
                <w:sz w:val="20"/>
                <w:szCs w:val="20"/>
                <w:lang w:val="ro-RO"/>
              </w:rPr>
              <w:t>Clasa:</w:t>
            </w:r>
            <w:r w:rsidR="001742EE">
              <w:rPr>
                <w:rFonts w:ascii="Times New Roman" w:hAnsi="Times New Roman" w:cs="Times New Roman"/>
                <w:b/>
                <w:sz w:val="20"/>
                <w:szCs w:val="20"/>
                <w:lang w:val="ro-RO"/>
              </w:rPr>
              <w:t xml:space="preserve"> a </w:t>
            </w:r>
            <w:r w:rsidRPr="00047874">
              <w:rPr>
                <w:rFonts w:ascii="Times New Roman" w:hAnsi="Times New Roman" w:cs="Times New Roman"/>
                <w:b/>
                <w:sz w:val="20"/>
                <w:szCs w:val="20"/>
                <w:lang w:val="ro-RO"/>
              </w:rPr>
              <w:t>X</w:t>
            </w:r>
            <w:r w:rsidR="00466185">
              <w:rPr>
                <w:rFonts w:ascii="Times New Roman" w:hAnsi="Times New Roman" w:cs="Times New Roman"/>
                <w:b/>
                <w:sz w:val="20"/>
                <w:szCs w:val="20"/>
                <w:lang w:val="ro-RO"/>
              </w:rPr>
              <w:t>I</w:t>
            </w:r>
            <w:r w:rsidRPr="00047874">
              <w:rPr>
                <w:rFonts w:ascii="Times New Roman" w:hAnsi="Times New Roman" w:cs="Times New Roman"/>
                <w:b/>
                <w:sz w:val="20"/>
                <w:szCs w:val="20"/>
                <w:lang w:val="ro-RO"/>
              </w:rPr>
              <w:t>-a</w:t>
            </w:r>
            <w:r w:rsidR="00563EAF">
              <w:rPr>
                <w:rFonts w:ascii="Times New Roman" w:hAnsi="Times New Roman" w:cs="Times New Roman"/>
                <w:b/>
                <w:sz w:val="20"/>
                <w:szCs w:val="20"/>
                <w:lang w:val="ro-RO"/>
              </w:rPr>
              <w:t xml:space="preserve"> H</w:t>
            </w:r>
            <w:r w:rsidR="001742EE">
              <w:rPr>
                <w:rFonts w:ascii="Times New Roman" w:hAnsi="Times New Roman" w:cs="Times New Roman"/>
                <w:b/>
                <w:sz w:val="20"/>
                <w:szCs w:val="20"/>
                <w:lang w:val="ro-RO"/>
              </w:rPr>
              <w:t xml:space="preserve">, </w:t>
            </w:r>
            <w:r w:rsidR="003136B1">
              <w:rPr>
                <w:rFonts w:ascii="Times New Roman" w:hAnsi="Times New Roman" w:cs="Times New Roman"/>
                <w:b/>
                <w:sz w:val="20"/>
                <w:szCs w:val="20"/>
                <w:lang w:val="ro-RO"/>
              </w:rPr>
              <w:t>Tehnician electrician electronist auto</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5925CD">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Profesor: </w:t>
            </w:r>
            <w:r w:rsidR="005925CD">
              <w:rPr>
                <w:rFonts w:ascii="Times New Roman" w:hAnsi="Times New Roman" w:cs="Times New Roman"/>
                <w:b/>
                <w:sz w:val="20"/>
                <w:szCs w:val="20"/>
                <w:lang w:val="ro-RO"/>
              </w:rPr>
              <w:t>Bujor Gabriela</w:t>
            </w:r>
          </w:p>
        </w:tc>
        <w:tc>
          <w:tcPr>
            <w:tcW w:w="4748" w:type="dxa"/>
          </w:tcPr>
          <w:p w:rsidR="008E675A" w:rsidRPr="00047874" w:rsidRDefault="003D5665" w:rsidP="00C452D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8E675A" w:rsidRPr="003742FD" w:rsidTr="007A1F28">
        <w:tc>
          <w:tcPr>
            <w:tcW w:w="9606" w:type="dxa"/>
          </w:tcPr>
          <w:p w:rsidR="008E675A" w:rsidRPr="00047874" w:rsidRDefault="008E675A" w:rsidP="0061341B">
            <w:pPr>
              <w:rPr>
                <w:rFonts w:ascii="Times New Roman" w:hAnsi="Times New Roman" w:cs="Times New Roman"/>
                <w:sz w:val="20"/>
                <w:szCs w:val="20"/>
                <w:lang w:val="ro-RO"/>
              </w:rPr>
            </w:pPr>
            <w:r w:rsidRPr="00047874">
              <w:rPr>
                <w:rFonts w:ascii="Times New Roman" w:hAnsi="Times New Roman" w:cs="Times New Roman"/>
                <w:sz w:val="20"/>
                <w:szCs w:val="20"/>
                <w:lang w:val="ro-RO"/>
              </w:rPr>
              <w:t>Plan de învățământ aprobat prin</w:t>
            </w:r>
            <w:r w:rsidR="003D5665" w:rsidRPr="00047874">
              <w:rPr>
                <w:rFonts w:ascii="Times New Roman" w:hAnsi="Times New Roman" w:cs="Times New Roman"/>
                <w:sz w:val="20"/>
                <w:szCs w:val="20"/>
                <w:lang w:val="ro-RO"/>
              </w:rPr>
              <w:t>:</w:t>
            </w:r>
            <w:r w:rsidRPr="00047874">
              <w:rPr>
                <w:rFonts w:ascii="Times New Roman" w:hAnsi="Times New Roman" w:cs="Times New Roman"/>
                <w:sz w:val="20"/>
                <w:szCs w:val="20"/>
                <w:lang w:val="ro-RO"/>
              </w:rPr>
              <w:t xml:space="preserve"> </w:t>
            </w:r>
            <w:r w:rsidR="001742EE">
              <w:rPr>
                <w:rFonts w:ascii="Times New Roman" w:hAnsi="Times New Roman" w:cs="Times New Roman"/>
                <w:b/>
                <w:sz w:val="20"/>
                <w:szCs w:val="20"/>
                <w:lang w:val="ro-RO"/>
              </w:rPr>
              <w:t>OMEN</w:t>
            </w:r>
            <w:r w:rsidR="003D5665" w:rsidRPr="00047874">
              <w:rPr>
                <w:rFonts w:ascii="Times New Roman" w:hAnsi="Times New Roman" w:cs="Times New Roman"/>
                <w:b/>
                <w:sz w:val="20"/>
                <w:szCs w:val="20"/>
                <w:lang w:val="ro-RO"/>
              </w:rPr>
              <w:t xml:space="preserve"> </w:t>
            </w:r>
            <w:r w:rsidRPr="00047874">
              <w:rPr>
                <w:rFonts w:ascii="Times New Roman" w:hAnsi="Times New Roman" w:cs="Times New Roman"/>
                <w:b/>
                <w:sz w:val="20"/>
                <w:szCs w:val="20"/>
                <w:lang w:val="ro-RO"/>
              </w:rPr>
              <w:t xml:space="preserve"> nr. </w:t>
            </w:r>
            <w:r w:rsidR="003E6C9C">
              <w:rPr>
                <w:rFonts w:ascii="Times New Roman" w:hAnsi="Times New Roman" w:cs="Times New Roman"/>
                <w:b/>
                <w:sz w:val="20"/>
                <w:szCs w:val="20"/>
                <w:lang w:val="ro-RO"/>
              </w:rPr>
              <w:t>3500 din 29</w:t>
            </w:r>
            <w:r w:rsidR="003D5665" w:rsidRPr="00047874">
              <w:rPr>
                <w:rFonts w:ascii="Times New Roman" w:hAnsi="Times New Roman" w:cs="Times New Roman"/>
                <w:b/>
                <w:sz w:val="20"/>
                <w:szCs w:val="20"/>
                <w:lang w:val="ro-RO"/>
              </w:rPr>
              <w:t>.0</w:t>
            </w:r>
            <w:r w:rsidR="003E6C9C">
              <w:rPr>
                <w:rFonts w:ascii="Times New Roman" w:hAnsi="Times New Roman" w:cs="Times New Roman"/>
                <w:b/>
                <w:sz w:val="20"/>
                <w:szCs w:val="20"/>
                <w:lang w:val="ro-RO"/>
              </w:rPr>
              <w:t>3.2018</w:t>
            </w:r>
            <w:r w:rsidR="0061341B">
              <w:rPr>
                <w:rFonts w:ascii="Times New Roman" w:hAnsi="Times New Roman" w:cs="Times New Roman"/>
                <w:b/>
                <w:sz w:val="20"/>
                <w:szCs w:val="20"/>
                <w:lang w:val="ro-RO"/>
              </w:rPr>
              <w:t xml:space="preserve"> corelat cu OMEN 3207/2019</w:t>
            </w:r>
          </w:p>
        </w:tc>
        <w:tc>
          <w:tcPr>
            <w:tcW w:w="4748" w:type="dxa"/>
          </w:tcPr>
          <w:p w:rsidR="008E675A" w:rsidRPr="00047874" w:rsidRDefault="00EE2D72" w:rsidP="007A1F28">
            <w:pPr>
              <w:jc w:val="right"/>
              <w:rPr>
                <w:rFonts w:ascii="Times New Roman" w:hAnsi="Times New Roman" w:cs="Times New Roman"/>
                <w:sz w:val="20"/>
                <w:szCs w:val="20"/>
                <w:lang w:val="ro-RO"/>
              </w:rPr>
            </w:pPr>
            <w:r w:rsidRPr="00047874">
              <w:rPr>
                <w:rFonts w:ascii="Times New Roman" w:hAnsi="Times New Roman" w:cs="Times New Roman"/>
                <w:b/>
                <w:sz w:val="20"/>
                <w:szCs w:val="20"/>
                <w:lang w:val="ro-RO"/>
              </w:rPr>
              <w:t>Ș</w:t>
            </w:r>
            <w:r w:rsidR="003D5665" w:rsidRPr="00047874">
              <w:rPr>
                <w:rFonts w:ascii="Times New Roman" w:hAnsi="Times New Roman" w:cs="Times New Roman"/>
                <w:b/>
                <w:sz w:val="20"/>
                <w:szCs w:val="20"/>
                <w:lang w:val="ro-RO"/>
              </w:rPr>
              <w:t>ef/ responsabil catedr</w:t>
            </w:r>
            <w:r w:rsidR="007A1F28" w:rsidRPr="00047874">
              <w:rPr>
                <w:rFonts w:ascii="Times New Roman" w:hAnsi="Times New Roman" w:cs="Times New Roman"/>
                <w:b/>
                <w:sz w:val="20"/>
                <w:szCs w:val="20"/>
                <w:lang w:val="ro-RO"/>
              </w:rPr>
              <w:t>ă</w:t>
            </w:r>
            <w:r w:rsidR="003D5665" w:rsidRPr="00047874">
              <w:rPr>
                <w:rFonts w:ascii="Times New Roman" w:hAnsi="Times New Roman" w:cs="Times New Roman"/>
                <w:sz w:val="20"/>
                <w:szCs w:val="20"/>
                <w:lang w:val="ro-RO"/>
              </w:rPr>
              <w:t>,</w:t>
            </w:r>
          </w:p>
        </w:tc>
      </w:tr>
      <w:tr w:rsidR="008E675A" w:rsidRPr="003742FD" w:rsidTr="007A1F28">
        <w:tc>
          <w:tcPr>
            <w:tcW w:w="9606" w:type="dxa"/>
          </w:tcPr>
          <w:p w:rsidR="008E675A" w:rsidRPr="00047874" w:rsidRDefault="003D5665" w:rsidP="00C452D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Programa aprobată prin: </w:t>
            </w:r>
            <w:r w:rsidR="0061341B">
              <w:rPr>
                <w:rFonts w:ascii="Times New Roman" w:hAnsi="Times New Roman" w:cs="Times New Roman"/>
                <w:b/>
                <w:sz w:val="20"/>
                <w:szCs w:val="20"/>
                <w:lang w:val="ro-RO"/>
              </w:rPr>
              <w:t>OMEN  nr. 3501 din 29.03.2018</w:t>
            </w:r>
            <w:r w:rsidR="00EE2D72" w:rsidRPr="00047874">
              <w:rPr>
                <w:rFonts w:ascii="Times New Roman" w:hAnsi="Times New Roman" w:cs="Times New Roman"/>
                <w:b/>
                <w:sz w:val="20"/>
                <w:szCs w:val="20"/>
                <w:lang w:val="ro-RO"/>
              </w:rPr>
              <w:t xml:space="preserve"> Anexa </w:t>
            </w:r>
            <w:r w:rsidR="0061341B">
              <w:rPr>
                <w:rFonts w:ascii="Times New Roman" w:hAnsi="Times New Roman" w:cs="Times New Roman"/>
                <w:b/>
                <w:sz w:val="20"/>
                <w:szCs w:val="20"/>
                <w:lang w:val="ro-RO"/>
              </w:rPr>
              <w:t>1</w:t>
            </w:r>
          </w:p>
        </w:tc>
        <w:tc>
          <w:tcPr>
            <w:tcW w:w="4748" w:type="dxa"/>
          </w:tcPr>
          <w:p w:rsidR="008E675A" w:rsidRPr="00047874" w:rsidRDefault="008E675A" w:rsidP="00C452D6">
            <w:pPr>
              <w:jc w:val="right"/>
              <w:rPr>
                <w:rFonts w:ascii="Times New Roman" w:hAnsi="Times New Roman" w:cs="Times New Roman"/>
                <w:sz w:val="20"/>
                <w:szCs w:val="20"/>
                <w:lang w:val="ro-RO"/>
              </w:rPr>
            </w:pPr>
          </w:p>
        </w:tc>
      </w:tr>
    </w:tbl>
    <w:p w:rsidR="00B85258" w:rsidRPr="003742FD" w:rsidRDefault="00B85258" w:rsidP="00C452D6">
      <w:pPr>
        <w:spacing w:after="0" w:line="240" w:lineRule="auto"/>
        <w:jc w:val="center"/>
        <w:rPr>
          <w:rFonts w:ascii="Times New Roman" w:hAnsi="Times New Roman" w:cs="Times New Roman"/>
          <w:sz w:val="24"/>
          <w:szCs w:val="24"/>
          <w:lang w:val="ro-RO"/>
        </w:rPr>
      </w:pPr>
    </w:p>
    <w:p w:rsidR="00C452D6" w:rsidRPr="00047874" w:rsidRDefault="00047874" w:rsidP="00C452D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PLANIFICARE  CALENDARISTICĂ</w:t>
      </w:r>
    </w:p>
    <w:p w:rsidR="00C452D6" w:rsidRPr="00047874" w:rsidRDefault="00563EAF" w:rsidP="00C452D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Anul școlar: 2021-2022</w:t>
      </w:r>
    </w:p>
    <w:p w:rsidR="007B0BEA" w:rsidRPr="00EE5E27" w:rsidRDefault="009007F4" w:rsidP="007B0BEA">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LABORATOR /</w:t>
      </w:r>
      <w:r w:rsidR="00563EAF">
        <w:rPr>
          <w:rFonts w:ascii="Times New Roman" w:hAnsi="Times New Roman" w:cs="Times New Roman"/>
          <w:b/>
          <w:sz w:val="20"/>
          <w:szCs w:val="20"/>
          <w:lang w:val="ro-RO"/>
        </w:rPr>
        <w:t>PRACTICA COMASATĂ S13</w:t>
      </w:r>
      <w:r w:rsidR="007B0BEA">
        <w:rPr>
          <w:rFonts w:ascii="Times New Roman" w:hAnsi="Times New Roman" w:cs="Times New Roman"/>
          <w:b/>
          <w:sz w:val="20"/>
          <w:szCs w:val="20"/>
          <w:lang w:val="ro-RO"/>
        </w:rPr>
        <w:t xml:space="preserve">, </w:t>
      </w:r>
      <w:r w:rsidR="00563EAF">
        <w:rPr>
          <w:rFonts w:ascii="Times New Roman" w:hAnsi="Times New Roman" w:cs="Times New Roman"/>
          <w:b/>
          <w:sz w:val="20"/>
          <w:szCs w:val="20"/>
          <w:lang w:val="ro-RO"/>
        </w:rPr>
        <w:t xml:space="preserve"> S21</w:t>
      </w:r>
      <w:r w:rsidR="00A21A85">
        <w:rPr>
          <w:rFonts w:ascii="Times New Roman" w:hAnsi="Times New Roman" w:cs="Times New Roman"/>
          <w:b/>
          <w:sz w:val="20"/>
          <w:szCs w:val="20"/>
          <w:lang w:val="ro-RO"/>
        </w:rPr>
        <w:t xml:space="preserve">, </w:t>
      </w:r>
      <w:r w:rsidR="00EE6731">
        <w:rPr>
          <w:rFonts w:ascii="Times New Roman" w:hAnsi="Times New Roman" w:cs="Times New Roman"/>
          <w:b/>
          <w:sz w:val="20"/>
          <w:szCs w:val="20"/>
          <w:lang w:val="ro-RO"/>
        </w:rPr>
        <w:t xml:space="preserve"> </w:t>
      </w:r>
      <w:r w:rsidR="00563EAF">
        <w:rPr>
          <w:rFonts w:ascii="Times New Roman" w:hAnsi="Times New Roman" w:cs="Times New Roman"/>
          <w:b/>
          <w:sz w:val="20"/>
          <w:szCs w:val="20"/>
          <w:lang w:val="ro-RO"/>
        </w:rPr>
        <w:t>S25, S</w:t>
      </w:r>
      <w:r w:rsidR="00A21A85">
        <w:rPr>
          <w:rFonts w:ascii="Times New Roman" w:hAnsi="Times New Roman" w:cs="Times New Roman"/>
          <w:b/>
          <w:sz w:val="20"/>
          <w:szCs w:val="20"/>
          <w:lang w:val="ro-RO"/>
        </w:rPr>
        <w:t>3</w:t>
      </w:r>
      <w:r w:rsidR="00563EAF">
        <w:rPr>
          <w:rFonts w:ascii="Times New Roman" w:hAnsi="Times New Roman" w:cs="Times New Roman"/>
          <w:b/>
          <w:sz w:val="20"/>
          <w:szCs w:val="20"/>
          <w:lang w:val="ro-RO"/>
        </w:rPr>
        <w:t>0, S31</w:t>
      </w:r>
    </w:p>
    <w:p w:rsidR="00EE5E27" w:rsidRPr="003742FD" w:rsidRDefault="00EE5E27" w:rsidP="00EE5E27">
      <w:pPr>
        <w:spacing w:after="0" w:line="240" w:lineRule="auto"/>
        <w:rPr>
          <w:rFonts w:ascii="Times New Roman" w:hAnsi="Times New Roman" w:cs="Times New Roman"/>
          <w:sz w:val="24"/>
          <w:szCs w:val="24"/>
          <w:lang w:val="ro-RO"/>
        </w:rPr>
      </w:pPr>
    </w:p>
    <w:tbl>
      <w:tblPr>
        <w:tblStyle w:val="TableGrid"/>
        <w:tblW w:w="15090" w:type="dxa"/>
        <w:tblLayout w:type="fixed"/>
        <w:tblLook w:val="04A0" w:firstRow="1" w:lastRow="0" w:firstColumn="1" w:lastColumn="0" w:noHBand="0" w:noVBand="1"/>
      </w:tblPr>
      <w:tblGrid>
        <w:gridCol w:w="602"/>
        <w:gridCol w:w="1500"/>
        <w:gridCol w:w="1319"/>
        <w:gridCol w:w="1328"/>
        <w:gridCol w:w="5028"/>
        <w:gridCol w:w="574"/>
        <w:gridCol w:w="593"/>
        <w:gridCol w:w="584"/>
        <w:gridCol w:w="1129"/>
        <w:gridCol w:w="732"/>
        <w:gridCol w:w="692"/>
        <w:gridCol w:w="1009"/>
      </w:tblGrid>
      <w:tr w:rsidR="00EE2D72" w:rsidRPr="00047874" w:rsidTr="00835FA0">
        <w:trPr>
          <w:trHeight w:val="146"/>
        </w:trPr>
        <w:tc>
          <w:tcPr>
            <w:tcW w:w="602" w:type="dxa"/>
            <w:vMerge w:val="restart"/>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Nr. crt.</w:t>
            </w:r>
          </w:p>
        </w:tc>
        <w:tc>
          <w:tcPr>
            <w:tcW w:w="4147" w:type="dxa"/>
            <w:gridSpan w:val="3"/>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Unitatea de rezultate ale învățării/ Rezultate ale învățării</w:t>
            </w:r>
          </w:p>
        </w:tc>
        <w:tc>
          <w:tcPr>
            <w:tcW w:w="5028" w:type="dxa"/>
            <w:vMerge w:val="restart"/>
            <w:vAlign w:val="center"/>
          </w:tcPr>
          <w:p w:rsidR="00EE2D72" w:rsidRPr="00047874" w:rsidRDefault="00EE2D72" w:rsidP="00EE2D72">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Conținuturile învățării</w:t>
            </w:r>
          </w:p>
        </w:tc>
        <w:tc>
          <w:tcPr>
            <w:tcW w:w="1751" w:type="dxa"/>
            <w:gridSpan w:val="3"/>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Număr de ore</w:t>
            </w:r>
          </w:p>
        </w:tc>
        <w:tc>
          <w:tcPr>
            <w:tcW w:w="2553" w:type="dxa"/>
            <w:gridSpan w:val="3"/>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Săptămâna</w:t>
            </w:r>
          </w:p>
        </w:tc>
        <w:tc>
          <w:tcPr>
            <w:tcW w:w="1009" w:type="dxa"/>
            <w:vMerge w:val="restart"/>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Obser</w:t>
            </w:r>
            <w:r w:rsidR="003A2765" w:rsidRPr="00047874">
              <w:rPr>
                <w:rFonts w:ascii="Times New Roman" w:hAnsi="Times New Roman" w:cs="Times New Roman"/>
                <w:b/>
                <w:sz w:val="20"/>
                <w:szCs w:val="20"/>
                <w:lang w:val="ro-RO"/>
              </w:rPr>
              <w:t>-</w:t>
            </w:r>
            <w:r w:rsidRPr="00047874">
              <w:rPr>
                <w:rFonts w:ascii="Times New Roman" w:hAnsi="Times New Roman" w:cs="Times New Roman"/>
                <w:b/>
                <w:sz w:val="20"/>
                <w:szCs w:val="20"/>
                <w:lang w:val="ro-RO"/>
              </w:rPr>
              <w:t>vații</w:t>
            </w:r>
          </w:p>
        </w:tc>
      </w:tr>
      <w:tr w:rsidR="003A2765" w:rsidRPr="00047874" w:rsidTr="005925CD">
        <w:trPr>
          <w:trHeight w:val="146"/>
        </w:trPr>
        <w:tc>
          <w:tcPr>
            <w:tcW w:w="602" w:type="dxa"/>
            <w:vMerge/>
          </w:tcPr>
          <w:p w:rsidR="00EE2D72" w:rsidRPr="00047874" w:rsidRDefault="00EE2D72" w:rsidP="00C452D6">
            <w:pPr>
              <w:rPr>
                <w:rFonts w:ascii="Times New Roman" w:hAnsi="Times New Roman" w:cs="Times New Roman"/>
                <w:b/>
                <w:sz w:val="20"/>
                <w:szCs w:val="20"/>
                <w:lang w:val="ro-RO"/>
              </w:rPr>
            </w:pPr>
          </w:p>
        </w:tc>
        <w:tc>
          <w:tcPr>
            <w:tcW w:w="1500" w:type="dxa"/>
          </w:tcPr>
          <w:p w:rsidR="00EE2D72" w:rsidRPr="00047874" w:rsidRDefault="00EE2D72" w:rsidP="00C452D6">
            <w:pPr>
              <w:rPr>
                <w:rFonts w:ascii="Times New Roman" w:hAnsi="Times New Roman" w:cs="Times New Roman"/>
                <w:b/>
                <w:sz w:val="20"/>
                <w:szCs w:val="20"/>
                <w:lang w:val="ro-RO"/>
              </w:rPr>
            </w:pPr>
            <w:r w:rsidRPr="00047874">
              <w:rPr>
                <w:rFonts w:ascii="Times New Roman" w:hAnsi="Times New Roman" w:cs="Times New Roman"/>
                <w:b/>
                <w:sz w:val="20"/>
                <w:szCs w:val="20"/>
                <w:lang w:val="ro-RO"/>
              </w:rPr>
              <w:t>Cunoștințe</w:t>
            </w:r>
          </w:p>
        </w:tc>
        <w:tc>
          <w:tcPr>
            <w:tcW w:w="1319" w:type="dxa"/>
          </w:tcPr>
          <w:p w:rsidR="00EE2D72" w:rsidRPr="00047874" w:rsidRDefault="00EE2D72" w:rsidP="007C5F47">
            <w:pPr>
              <w:rPr>
                <w:rFonts w:ascii="Times New Roman" w:hAnsi="Times New Roman" w:cs="Times New Roman"/>
                <w:b/>
                <w:sz w:val="20"/>
                <w:szCs w:val="20"/>
                <w:lang w:val="ro-RO"/>
              </w:rPr>
            </w:pPr>
            <w:r w:rsidRPr="00047874">
              <w:rPr>
                <w:rFonts w:ascii="Times New Roman" w:hAnsi="Times New Roman" w:cs="Times New Roman"/>
                <w:b/>
                <w:sz w:val="20"/>
                <w:szCs w:val="20"/>
                <w:lang w:val="ro-RO"/>
              </w:rPr>
              <w:t>Abilități</w:t>
            </w:r>
          </w:p>
        </w:tc>
        <w:tc>
          <w:tcPr>
            <w:tcW w:w="1328" w:type="dxa"/>
          </w:tcPr>
          <w:p w:rsidR="00EE2D72" w:rsidRPr="00047874" w:rsidRDefault="00EE2D72" w:rsidP="00C452D6">
            <w:pPr>
              <w:rPr>
                <w:rFonts w:ascii="Times New Roman" w:hAnsi="Times New Roman" w:cs="Times New Roman"/>
                <w:b/>
                <w:sz w:val="20"/>
                <w:szCs w:val="20"/>
                <w:lang w:val="ro-RO"/>
              </w:rPr>
            </w:pPr>
            <w:r w:rsidRPr="00047874">
              <w:rPr>
                <w:rFonts w:ascii="Times New Roman" w:hAnsi="Times New Roman" w:cs="Times New Roman"/>
                <w:b/>
                <w:sz w:val="20"/>
                <w:szCs w:val="20"/>
                <w:lang w:val="ro-RO"/>
              </w:rPr>
              <w:t>Atitudini</w:t>
            </w:r>
          </w:p>
        </w:tc>
        <w:tc>
          <w:tcPr>
            <w:tcW w:w="5028" w:type="dxa"/>
            <w:vMerge/>
          </w:tcPr>
          <w:p w:rsidR="00EE2D72" w:rsidRPr="00047874" w:rsidRDefault="00EE2D72" w:rsidP="00C452D6">
            <w:pPr>
              <w:rPr>
                <w:rFonts w:ascii="Times New Roman" w:hAnsi="Times New Roman" w:cs="Times New Roman"/>
                <w:b/>
                <w:sz w:val="20"/>
                <w:szCs w:val="20"/>
                <w:lang w:val="ro-RO"/>
              </w:rPr>
            </w:pPr>
          </w:p>
        </w:tc>
        <w:tc>
          <w:tcPr>
            <w:tcW w:w="574" w:type="dxa"/>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T</w:t>
            </w:r>
          </w:p>
        </w:tc>
        <w:tc>
          <w:tcPr>
            <w:tcW w:w="593" w:type="dxa"/>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LT</w:t>
            </w:r>
          </w:p>
        </w:tc>
        <w:tc>
          <w:tcPr>
            <w:tcW w:w="584" w:type="dxa"/>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IP</w:t>
            </w:r>
          </w:p>
        </w:tc>
        <w:tc>
          <w:tcPr>
            <w:tcW w:w="1129" w:type="dxa"/>
          </w:tcPr>
          <w:p w:rsidR="00EE2D72" w:rsidRPr="00047874" w:rsidRDefault="00EE2D72" w:rsidP="00B85258">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T</w:t>
            </w:r>
          </w:p>
        </w:tc>
        <w:tc>
          <w:tcPr>
            <w:tcW w:w="732" w:type="dxa"/>
          </w:tcPr>
          <w:p w:rsidR="00EE2D72" w:rsidRPr="00047874" w:rsidRDefault="00EE2D72" w:rsidP="00B85258">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LT</w:t>
            </w:r>
          </w:p>
        </w:tc>
        <w:tc>
          <w:tcPr>
            <w:tcW w:w="692" w:type="dxa"/>
          </w:tcPr>
          <w:p w:rsidR="00EE2D72" w:rsidRPr="00047874" w:rsidRDefault="00EE2D72" w:rsidP="00B85258">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IP</w:t>
            </w:r>
          </w:p>
        </w:tc>
        <w:tc>
          <w:tcPr>
            <w:tcW w:w="1009" w:type="dxa"/>
            <w:vMerge/>
          </w:tcPr>
          <w:p w:rsidR="00EE2D72" w:rsidRPr="00047874" w:rsidRDefault="00EE2D72" w:rsidP="00C452D6">
            <w:pPr>
              <w:rPr>
                <w:rFonts w:ascii="Times New Roman" w:hAnsi="Times New Roman" w:cs="Times New Roman"/>
                <w:b/>
                <w:sz w:val="20"/>
                <w:szCs w:val="20"/>
                <w:lang w:val="ro-RO"/>
              </w:rPr>
            </w:pPr>
          </w:p>
        </w:tc>
      </w:tr>
      <w:tr w:rsidR="00E6688C" w:rsidRPr="00047874" w:rsidTr="00835FA0">
        <w:trPr>
          <w:trHeight w:val="146"/>
        </w:trPr>
        <w:tc>
          <w:tcPr>
            <w:tcW w:w="15090" w:type="dxa"/>
            <w:gridSpan w:val="12"/>
          </w:tcPr>
          <w:p w:rsidR="00E6688C" w:rsidRPr="00047874" w:rsidRDefault="0061341B" w:rsidP="00C452D6">
            <w:pPr>
              <w:rPr>
                <w:rFonts w:ascii="Times New Roman" w:hAnsi="Times New Roman" w:cs="Times New Roman"/>
                <w:sz w:val="20"/>
                <w:szCs w:val="20"/>
                <w:lang w:val="ro-RO"/>
              </w:rPr>
            </w:pPr>
            <w:r w:rsidRPr="0061341B">
              <w:rPr>
                <w:rFonts w:ascii="Times New Roman" w:hAnsi="Times New Roman" w:cs="Times New Roman"/>
                <w:b/>
                <w:sz w:val="20"/>
                <w:szCs w:val="20"/>
                <w:lang w:val="ro-RO"/>
              </w:rPr>
              <w:t>URÎ 6. MONTAREA ȘI ÎNTREȚINEREA MAȘINILOR ELECTRICE</w:t>
            </w:r>
          </w:p>
        </w:tc>
      </w:tr>
      <w:tr w:rsidR="00753690" w:rsidRPr="00047874" w:rsidTr="005925CD">
        <w:trPr>
          <w:trHeight w:val="146"/>
        </w:trPr>
        <w:tc>
          <w:tcPr>
            <w:tcW w:w="602" w:type="dxa"/>
          </w:tcPr>
          <w:p w:rsidR="00753690" w:rsidRPr="00047874" w:rsidRDefault="00753690" w:rsidP="00EE2D72">
            <w:pPr>
              <w:jc w:val="right"/>
              <w:rPr>
                <w:rFonts w:ascii="Times New Roman" w:hAnsi="Times New Roman" w:cs="Times New Roman"/>
                <w:sz w:val="20"/>
                <w:szCs w:val="20"/>
                <w:lang w:val="ro-RO"/>
              </w:rPr>
            </w:pPr>
          </w:p>
        </w:tc>
        <w:tc>
          <w:tcPr>
            <w:tcW w:w="4147" w:type="dxa"/>
            <w:gridSpan w:val="3"/>
          </w:tcPr>
          <w:p w:rsidR="00753690" w:rsidRPr="00047874" w:rsidRDefault="00753690" w:rsidP="0061341B">
            <w:pPr>
              <w:rPr>
                <w:rFonts w:ascii="Times New Roman" w:hAnsi="Times New Roman" w:cs="Times New Roman"/>
                <w:sz w:val="20"/>
                <w:szCs w:val="20"/>
                <w:lang w:val="ro-RO"/>
              </w:rPr>
            </w:pPr>
            <w:r>
              <w:rPr>
                <w:rFonts w:ascii="Times New Roman" w:hAnsi="Times New Roman" w:cs="Times New Roman"/>
                <w:sz w:val="20"/>
                <w:szCs w:val="20"/>
                <w:lang w:val="ro-RO"/>
              </w:rPr>
              <w:t xml:space="preserve">Recapitulare </w:t>
            </w:r>
          </w:p>
        </w:tc>
        <w:tc>
          <w:tcPr>
            <w:tcW w:w="5028" w:type="dxa"/>
          </w:tcPr>
          <w:p w:rsidR="00753690" w:rsidRPr="00047874" w:rsidRDefault="00753690" w:rsidP="003742FD">
            <w:pPr>
              <w:autoSpaceDE w:val="0"/>
              <w:autoSpaceDN w:val="0"/>
              <w:adjustRightInd w:val="0"/>
              <w:rPr>
                <w:rFonts w:ascii="Times New Roman" w:hAnsi="Times New Roman" w:cs="Times New Roman"/>
                <w:sz w:val="20"/>
                <w:szCs w:val="20"/>
                <w:lang w:val="ro-RO"/>
              </w:rPr>
            </w:pPr>
          </w:p>
        </w:tc>
        <w:tc>
          <w:tcPr>
            <w:tcW w:w="574" w:type="dxa"/>
          </w:tcPr>
          <w:p w:rsidR="00753690" w:rsidRPr="00047874" w:rsidRDefault="00753690" w:rsidP="00771EAF">
            <w:pPr>
              <w:jc w:val="center"/>
              <w:rPr>
                <w:rFonts w:ascii="Times New Roman" w:hAnsi="Times New Roman" w:cs="Times New Roman"/>
                <w:sz w:val="20"/>
                <w:szCs w:val="20"/>
                <w:lang w:val="ro-RO"/>
              </w:rPr>
            </w:pPr>
          </w:p>
        </w:tc>
        <w:tc>
          <w:tcPr>
            <w:tcW w:w="593" w:type="dxa"/>
          </w:tcPr>
          <w:p w:rsidR="00753690" w:rsidRPr="00047874" w:rsidRDefault="00753690" w:rsidP="00771EAF">
            <w:pPr>
              <w:jc w:val="center"/>
              <w:rPr>
                <w:rFonts w:ascii="Times New Roman" w:hAnsi="Times New Roman" w:cs="Times New Roman"/>
                <w:sz w:val="20"/>
                <w:szCs w:val="20"/>
                <w:lang w:val="ro-RO"/>
              </w:rPr>
            </w:pPr>
          </w:p>
        </w:tc>
        <w:tc>
          <w:tcPr>
            <w:tcW w:w="584" w:type="dxa"/>
          </w:tcPr>
          <w:p w:rsidR="00753690" w:rsidRPr="00047874" w:rsidRDefault="00753690" w:rsidP="00771EAF">
            <w:pPr>
              <w:jc w:val="center"/>
              <w:rPr>
                <w:rFonts w:ascii="Times New Roman" w:hAnsi="Times New Roman" w:cs="Times New Roman"/>
                <w:sz w:val="20"/>
                <w:szCs w:val="20"/>
                <w:lang w:val="ro-RO"/>
              </w:rPr>
            </w:pPr>
          </w:p>
        </w:tc>
        <w:tc>
          <w:tcPr>
            <w:tcW w:w="1129" w:type="dxa"/>
          </w:tcPr>
          <w:p w:rsidR="00753690" w:rsidRPr="00047874" w:rsidRDefault="00753690" w:rsidP="00771EAF">
            <w:pPr>
              <w:jc w:val="center"/>
              <w:rPr>
                <w:rFonts w:ascii="Times New Roman" w:hAnsi="Times New Roman" w:cs="Times New Roman"/>
                <w:sz w:val="20"/>
                <w:szCs w:val="20"/>
                <w:lang w:val="ro-RO"/>
              </w:rPr>
            </w:pPr>
          </w:p>
        </w:tc>
        <w:tc>
          <w:tcPr>
            <w:tcW w:w="732" w:type="dxa"/>
          </w:tcPr>
          <w:p w:rsidR="00753690" w:rsidRPr="00047874" w:rsidRDefault="00753690" w:rsidP="00C452D6">
            <w:pPr>
              <w:rPr>
                <w:rFonts w:ascii="Times New Roman" w:hAnsi="Times New Roman" w:cs="Times New Roman"/>
                <w:sz w:val="20"/>
                <w:szCs w:val="20"/>
                <w:lang w:val="ro-RO"/>
              </w:rPr>
            </w:pPr>
          </w:p>
        </w:tc>
        <w:tc>
          <w:tcPr>
            <w:tcW w:w="692" w:type="dxa"/>
          </w:tcPr>
          <w:p w:rsidR="00753690" w:rsidRPr="00047874" w:rsidRDefault="00753690" w:rsidP="00C452D6">
            <w:pPr>
              <w:rPr>
                <w:rFonts w:ascii="Times New Roman" w:hAnsi="Times New Roman" w:cs="Times New Roman"/>
                <w:sz w:val="20"/>
                <w:szCs w:val="20"/>
                <w:lang w:val="ro-RO"/>
              </w:rPr>
            </w:pPr>
          </w:p>
        </w:tc>
        <w:tc>
          <w:tcPr>
            <w:tcW w:w="1009" w:type="dxa"/>
          </w:tcPr>
          <w:p w:rsidR="00753690" w:rsidRPr="00047874" w:rsidRDefault="00753690" w:rsidP="00C452D6">
            <w:pPr>
              <w:rPr>
                <w:rFonts w:ascii="Times New Roman" w:hAnsi="Times New Roman" w:cs="Times New Roman"/>
                <w:sz w:val="20"/>
                <w:szCs w:val="20"/>
                <w:lang w:val="ro-RO"/>
              </w:rPr>
            </w:pPr>
          </w:p>
        </w:tc>
      </w:tr>
      <w:tr w:rsidR="0016137E" w:rsidRPr="00047874" w:rsidTr="0061341B">
        <w:trPr>
          <w:trHeight w:val="274"/>
        </w:trPr>
        <w:tc>
          <w:tcPr>
            <w:tcW w:w="602" w:type="dxa"/>
          </w:tcPr>
          <w:p w:rsidR="0016137E" w:rsidRPr="0077647D" w:rsidRDefault="0016137E" w:rsidP="00EE2D72">
            <w:pPr>
              <w:jc w:val="right"/>
              <w:rPr>
                <w:rFonts w:ascii="Times New Roman" w:hAnsi="Times New Roman" w:cs="Times New Roman"/>
                <w:sz w:val="20"/>
                <w:szCs w:val="20"/>
                <w:lang w:val="ro-RO"/>
              </w:rPr>
            </w:pPr>
            <w:r w:rsidRPr="0077647D">
              <w:rPr>
                <w:rFonts w:ascii="Times New Roman" w:hAnsi="Times New Roman" w:cs="Times New Roman"/>
                <w:sz w:val="20"/>
                <w:szCs w:val="20"/>
                <w:lang w:val="ro-RO"/>
              </w:rPr>
              <w:t>1</w:t>
            </w:r>
          </w:p>
        </w:tc>
        <w:tc>
          <w:tcPr>
            <w:tcW w:w="1500" w:type="dxa"/>
          </w:tcPr>
          <w:p w:rsidR="0016137E" w:rsidRPr="000E4F1F" w:rsidRDefault="0016137E" w:rsidP="000557F9">
            <w:pPr>
              <w:pStyle w:val="Style36"/>
              <w:widowControl/>
              <w:tabs>
                <w:tab w:val="left" w:pos="586"/>
              </w:tabs>
              <w:spacing w:line="240" w:lineRule="auto"/>
              <w:jc w:val="both"/>
              <w:rPr>
                <w:rStyle w:val="FontStyle103"/>
                <w:sz w:val="16"/>
                <w:szCs w:val="16"/>
              </w:rPr>
            </w:pPr>
            <w:r w:rsidRPr="000E4F1F">
              <w:rPr>
                <w:rStyle w:val="FontStyle103"/>
                <w:sz w:val="16"/>
                <w:szCs w:val="16"/>
              </w:rPr>
              <w:t>6.1.1.</w:t>
            </w:r>
            <w:r w:rsidRPr="000E4F1F">
              <w:rPr>
                <w:rStyle w:val="FontStyle103"/>
                <w:sz w:val="16"/>
                <w:szCs w:val="16"/>
              </w:rPr>
              <w:tab/>
              <w:t>Maşini electrice</w:t>
            </w:r>
            <w:r w:rsidRPr="000E4F1F">
              <w:rPr>
                <w:rStyle w:val="FontStyle103"/>
                <w:sz w:val="16"/>
                <w:szCs w:val="16"/>
              </w:rPr>
              <w:br/>
              <w:t>(clasificare, notaţii şi semne</w:t>
            </w:r>
            <w:r w:rsidRPr="000E4F1F">
              <w:rPr>
                <w:rStyle w:val="FontStyle103"/>
                <w:sz w:val="16"/>
                <w:szCs w:val="16"/>
              </w:rPr>
              <w:br/>
              <w:t>convenţionale, mărimi nominale,</w:t>
            </w:r>
            <w:r w:rsidRPr="000E4F1F">
              <w:rPr>
                <w:rStyle w:val="FontStyle103"/>
                <w:sz w:val="16"/>
                <w:szCs w:val="16"/>
              </w:rPr>
              <w:br/>
              <w:t>subansambluri constructive,</w:t>
            </w:r>
            <w:r w:rsidRPr="000E4F1F">
              <w:rPr>
                <w:rStyle w:val="FontStyle103"/>
                <w:sz w:val="16"/>
                <w:szCs w:val="16"/>
              </w:rPr>
              <w:br/>
              <w:t>domenii de utilizare):</w:t>
            </w:r>
          </w:p>
          <w:p w:rsidR="0016137E" w:rsidRPr="000E4F1F" w:rsidRDefault="0016137E" w:rsidP="000557F9">
            <w:pPr>
              <w:pStyle w:val="Style77"/>
              <w:widowControl/>
              <w:numPr>
                <w:ilvl w:val="0"/>
                <w:numId w:val="32"/>
              </w:numPr>
              <w:tabs>
                <w:tab w:val="left" w:pos="322"/>
              </w:tabs>
              <w:spacing w:line="240" w:lineRule="auto"/>
              <w:ind w:left="322" w:hanging="322"/>
              <w:jc w:val="both"/>
              <w:rPr>
                <w:rStyle w:val="FontStyle103"/>
                <w:sz w:val="16"/>
                <w:szCs w:val="16"/>
              </w:rPr>
            </w:pPr>
            <w:r w:rsidRPr="000E4F1F">
              <w:rPr>
                <w:rStyle w:val="FontStyle103"/>
                <w:sz w:val="16"/>
                <w:szCs w:val="16"/>
              </w:rPr>
              <w:t>transformatoare electrice (monofazate şi trifazate);</w:t>
            </w:r>
          </w:p>
          <w:p w:rsidR="0016137E" w:rsidRPr="000E4F1F" w:rsidRDefault="0016137E" w:rsidP="000557F9">
            <w:pPr>
              <w:pStyle w:val="Style77"/>
              <w:widowControl/>
              <w:numPr>
                <w:ilvl w:val="0"/>
                <w:numId w:val="32"/>
              </w:numPr>
              <w:tabs>
                <w:tab w:val="left" w:pos="322"/>
              </w:tabs>
              <w:spacing w:line="240" w:lineRule="auto"/>
              <w:ind w:left="322" w:hanging="322"/>
              <w:jc w:val="both"/>
              <w:rPr>
                <w:rStyle w:val="FontStyle103"/>
                <w:sz w:val="16"/>
                <w:szCs w:val="16"/>
              </w:rPr>
            </w:pPr>
            <w:r w:rsidRPr="000E4F1F">
              <w:rPr>
                <w:rStyle w:val="FontStyle103"/>
                <w:sz w:val="16"/>
                <w:szCs w:val="16"/>
              </w:rPr>
              <w:t>maşini electrice rotative de curent continuu;</w:t>
            </w:r>
          </w:p>
          <w:p w:rsidR="0016137E" w:rsidRPr="000E4F1F" w:rsidRDefault="0016137E" w:rsidP="000557F9">
            <w:pPr>
              <w:pStyle w:val="Style77"/>
              <w:widowControl/>
              <w:numPr>
                <w:ilvl w:val="0"/>
                <w:numId w:val="32"/>
              </w:numPr>
              <w:tabs>
                <w:tab w:val="left" w:pos="322"/>
              </w:tabs>
              <w:spacing w:line="240" w:lineRule="auto"/>
              <w:ind w:left="322" w:hanging="322"/>
              <w:jc w:val="both"/>
              <w:rPr>
                <w:rStyle w:val="FontStyle103"/>
                <w:sz w:val="16"/>
                <w:szCs w:val="16"/>
              </w:rPr>
            </w:pPr>
            <w:r w:rsidRPr="000E4F1F">
              <w:rPr>
                <w:rStyle w:val="FontStyle103"/>
                <w:sz w:val="16"/>
                <w:szCs w:val="16"/>
              </w:rPr>
              <w:t>maşini electrice rotative de curent alternativ (asincrone, sincrone).</w:t>
            </w:r>
          </w:p>
          <w:p w:rsidR="0016137E" w:rsidRPr="000E4F1F" w:rsidRDefault="0016137E" w:rsidP="000557F9">
            <w:pPr>
              <w:pStyle w:val="Style11"/>
              <w:widowControl/>
              <w:spacing w:line="240" w:lineRule="auto"/>
              <w:rPr>
                <w:rStyle w:val="FontStyle103"/>
                <w:sz w:val="16"/>
                <w:szCs w:val="16"/>
              </w:rPr>
            </w:pPr>
            <w:r w:rsidRPr="000E4F1F">
              <w:rPr>
                <w:rStyle w:val="FontStyle103"/>
                <w:sz w:val="16"/>
                <w:szCs w:val="16"/>
              </w:rPr>
              <w:t>6.1.4. Surse de informare documentare pentru maşini electrice</w:t>
            </w:r>
          </w:p>
          <w:p w:rsidR="0016137E" w:rsidRPr="00A50DE3" w:rsidRDefault="0016137E" w:rsidP="000557F9">
            <w:pPr>
              <w:pStyle w:val="Style61"/>
              <w:widowControl/>
              <w:tabs>
                <w:tab w:val="left" w:pos="734"/>
              </w:tabs>
              <w:spacing w:line="240" w:lineRule="auto"/>
              <w:ind w:left="57"/>
              <w:jc w:val="both"/>
              <w:rPr>
                <w:bCs/>
                <w:sz w:val="16"/>
                <w:szCs w:val="16"/>
                <w:lang w:val="ro-RO"/>
              </w:rPr>
            </w:pPr>
          </w:p>
        </w:tc>
        <w:tc>
          <w:tcPr>
            <w:tcW w:w="1319" w:type="dxa"/>
          </w:tcPr>
          <w:p w:rsidR="0016137E" w:rsidRPr="000E4F1F" w:rsidRDefault="0016137E" w:rsidP="000557F9">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lastRenderedPageBreak/>
              <w:t>6.2.1.</w:t>
            </w:r>
            <w:r w:rsidRPr="000E4F1F">
              <w:rPr>
                <w:rStyle w:val="FontStyle85"/>
                <w:bCs/>
                <w:sz w:val="16"/>
                <w:szCs w:val="16"/>
                <w:lang w:val="ro-RO" w:eastAsia="ro-RO"/>
              </w:rPr>
              <w:tab/>
              <w:t>Decodificarea notaţiilor şi semnelor convenţionale ale maşinilor din schemele electrice</w:t>
            </w:r>
          </w:p>
          <w:p w:rsidR="0016137E" w:rsidRPr="000E4F1F" w:rsidRDefault="0016137E" w:rsidP="000557F9">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6.2.2.</w:t>
            </w:r>
            <w:r w:rsidRPr="000E4F1F">
              <w:rPr>
                <w:rStyle w:val="FontStyle85"/>
                <w:bCs/>
                <w:sz w:val="16"/>
                <w:szCs w:val="16"/>
                <w:lang w:val="ro-RO" w:eastAsia="ro-RO"/>
              </w:rPr>
              <w:tab/>
              <w:t>Identificarea valorilor mărimilor nominale caracteristice maşinilor electrice</w:t>
            </w:r>
          </w:p>
          <w:p w:rsidR="0016137E" w:rsidRPr="000E4F1F" w:rsidRDefault="0016137E" w:rsidP="000557F9">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6.2.3.</w:t>
            </w:r>
            <w:r w:rsidRPr="000E4F1F">
              <w:rPr>
                <w:rStyle w:val="FontStyle85"/>
                <w:bCs/>
                <w:sz w:val="16"/>
                <w:szCs w:val="16"/>
                <w:lang w:val="ro-RO" w:eastAsia="ro-RO"/>
              </w:rPr>
              <w:tab/>
              <w:t>Identificarea subansambluri lor constructive ale fiecărei categorii de maşini electrice</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6.2.4.</w:t>
            </w:r>
            <w:r w:rsidRPr="000E4F1F">
              <w:rPr>
                <w:rStyle w:val="FontStyle85"/>
                <w:bCs/>
                <w:sz w:val="16"/>
                <w:szCs w:val="16"/>
                <w:lang w:val="ro-RO" w:eastAsia="ro-RO"/>
              </w:rPr>
              <w:tab/>
              <w:t xml:space="preserve">Asocierea fiecărui tip de maşină </w:t>
            </w:r>
            <w:r w:rsidRPr="000E4F1F">
              <w:rPr>
                <w:rStyle w:val="FontStyle85"/>
                <w:bCs/>
                <w:sz w:val="16"/>
                <w:szCs w:val="16"/>
                <w:lang w:val="ro-RO" w:eastAsia="ro-RO"/>
              </w:rPr>
              <w:lastRenderedPageBreak/>
              <w:t>electrică cu domeniul de utilizare corespunzător</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6.2.14.</w:t>
            </w:r>
            <w:r w:rsidRPr="000E4F1F">
              <w:rPr>
                <w:rStyle w:val="FontStyle85"/>
                <w:bCs/>
                <w:sz w:val="16"/>
                <w:szCs w:val="16"/>
                <w:lang w:val="ro-RO" w:eastAsia="ro-RO"/>
              </w:rPr>
              <w:tab/>
              <w:t>Valorificarea surselor de</w:t>
            </w:r>
            <w:r>
              <w:rPr>
                <w:rStyle w:val="FontStyle85"/>
                <w:bCs/>
                <w:sz w:val="16"/>
                <w:szCs w:val="16"/>
                <w:lang w:val="ro-RO" w:eastAsia="ro-RO"/>
              </w:rPr>
              <w:t xml:space="preserve"> </w:t>
            </w:r>
            <w:r w:rsidRPr="000E4F1F">
              <w:rPr>
                <w:rStyle w:val="FontStyle85"/>
                <w:bCs/>
                <w:sz w:val="16"/>
                <w:szCs w:val="16"/>
                <w:lang w:val="ro-RO" w:eastAsia="ro-RO"/>
              </w:rPr>
              <w:t>documentare pentru maşini electrice</w:t>
            </w:r>
          </w:p>
          <w:p w:rsidR="0016137E" w:rsidRPr="000E4F1F" w:rsidRDefault="0016137E" w:rsidP="000557F9">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6.2.18.</w:t>
            </w:r>
            <w:r w:rsidRPr="000E4F1F">
              <w:rPr>
                <w:rStyle w:val="FontStyle85"/>
                <w:bCs/>
                <w:sz w:val="16"/>
                <w:szCs w:val="16"/>
                <w:lang w:val="ro-RO" w:eastAsia="ro-RO"/>
              </w:rPr>
              <w:tab/>
              <w:t>Utilizarea corectă a vocabularului de specialitate</w:t>
            </w:r>
          </w:p>
          <w:p w:rsidR="0016137E" w:rsidRPr="00A50DE3" w:rsidRDefault="0016137E" w:rsidP="000557F9">
            <w:pPr>
              <w:pStyle w:val="Style67"/>
              <w:widowControl/>
              <w:tabs>
                <w:tab w:val="left" w:pos="730"/>
              </w:tabs>
              <w:spacing w:line="240" w:lineRule="auto"/>
              <w:ind w:left="57"/>
              <w:jc w:val="both"/>
              <w:rPr>
                <w:rStyle w:val="FontStyle85"/>
                <w:bCs/>
                <w:sz w:val="16"/>
                <w:szCs w:val="16"/>
                <w:lang w:val="ro-RO" w:eastAsia="ro-RO"/>
              </w:rPr>
            </w:pPr>
            <w:r>
              <w:rPr>
                <w:rStyle w:val="FontStyle85"/>
                <w:bCs/>
                <w:sz w:val="16"/>
                <w:szCs w:val="16"/>
                <w:lang w:val="ro-RO" w:eastAsia="ro-RO"/>
              </w:rPr>
              <w:t>6.2.19.</w:t>
            </w:r>
            <w:r w:rsidRPr="000E4F1F">
              <w:rPr>
                <w:rStyle w:val="FontStyle85"/>
                <w:bCs/>
                <w:sz w:val="16"/>
                <w:szCs w:val="16"/>
                <w:lang w:val="ro-RO" w:eastAsia="ro-RO"/>
              </w:rPr>
              <w:t>Comunicarea/raportarea rezultatelor activităţilor desfăşurate</w:t>
            </w:r>
          </w:p>
        </w:tc>
        <w:tc>
          <w:tcPr>
            <w:tcW w:w="1328" w:type="dxa"/>
          </w:tcPr>
          <w:p w:rsidR="0016137E" w:rsidRPr="00A50DE3" w:rsidRDefault="0016137E" w:rsidP="000557F9">
            <w:pPr>
              <w:pStyle w:val="Style68"/>
              <w:widowControl/>
              <w:spacing w:line="240" w:lineRule="auto"/>
              <w:ind w:left="57"/>
              <w:jc w:val="both"/>
              <w:rPr>
                <w:rStyle w:val="FontStyle87"/>
                <w:b w:val="0"/>
                <w:sz w:val="16"/>
                <w:szCs w:val="16"/>
              </w:rPr>
            </w:pPr>
            <w:r w:rsidRPr="000E4F1F">
              <w:rPr>
                <w:rStyle w:val="FontStyle87"/>
                <w:b w:val="0"/>
                <w:sz w:val="16"/>
                <w:szCs w:val="16"/>
              </w:rPr>
              <w:lastRenderedPageBreak/>
              <w:t>6.3.1.</w:t>
            </w:r>
            <w:r w:rsidRPr="000E4F1F">
              <w:rPr>
                <w:rStyle w:val="FontStyle87"/>
                <w:b w:val="0"/>
                <w:sz w:val="16"/>
                <w:szCs w:val="16"/>
              </w:rPr>
              <w:tab/>
            </w:r>
            <w:proofErr w:type="spellStart"/>
            <w:r w:rsidRPr="000E4F1F">
              <w:rPr>
                <w:rStyle w:val="FontStyle87"/>
                <w:b w:val="0"/>
                <w:sz w:val="16"/>
                <w:szCs w:val="16"/>
              </w:rPr>
              <w:t>Asumarea</w:t>
            </w:r>
            <w:proofErr w:type="spellEnd"/>
            <w:r w:rsidRPr="000E4F1F">
              <w:rPr>
                <w:rStyle w:val="FontStyle87"/>
                <w:b w:val="0"/>
                <w:sz w:val="16"/>
                <w:szCs w:val="16"/>
              </w:rPr>
              <w:t xml:space="preserve">, </w:t>
            </w:r>
            <w:proofErr w:type="spellStart"/>
            <w:r w:rsidRPr="000E4F1F">
              <w:rPr>
                <w:rStyle w:val="FontStyle87"/>
                <w:b w:val="0"/>
                <w:sz w:val="16"/>
                <w:szCs w:val="16"/>
              </w:rPr>
              <w:t>în</w:t>
            </w:r>
            <w:proofErr w:type="spellEnd"/>
            <w:r w:rsidRPr="000E4F1F">
              <w:rPr>
                <w:rStyle w:val="FontStyle87"/>
                <w:b w:val="0"/>
                <w:sz w:val="16"/>
                <w:szCs w:val="16"/>
              </w:rPr>
              <w:t xml:space="preserve"> </w:t>
            </w:r>
            <w:proofErr w:type="spellStart"/>
            <w:r w:rsidRPr="000E4F1F">
              <w:rPr>
                <w:rStyle w:val="FontStyle87"/>
                <w:b w:val="0"/>
                <w:sz w:val="16"/>
                <w:szCs w:val="16"/>
              </w:rPr>
              <w:t>cadrul</w:t>
            </w:r>
            <w:proofErr w:type="spellEnd"/>
            <w:r w:rsidRPr="000E4F1F">
              <w:rPr>
                <w:rStyle w:val="FontStyle87"/>
                <w:b w:val="0"/>
                <w:sz w:val="16"/>
                <w:szCs w:val="16"/>
              </w:rPr>
              <w:t xml:space="preserve"> </w:t>
            </w:r>
            <w:proofErr w:type="spellStart"/>
            <w:r w:rsidRPr="000E4F1F">
              <w:rPr>
                <w:rStyle w:val="FontStyle87"/>
                <w:b w:val="0"/>
                <w:sz w:val="16"/>
                <w:szCs w:val="16"/>
              </w:rPr>
              <w:t>echipei</w:t>
            </w:r>
            <w:proofErr w:type="spellEnd"/>
            <w:r w:rsidRPr="000E4F1F">
              <w:rPr>
                <w:rStyle w:val="FontStyle87"/>
                <w:b w:val="0"/>
                <w:sz w:val="16"/>
                <w:szCs w:val="16"/>
              </w:rPr>
              <w:t xml:space="preserve"> de la </w:t>
            </w:r>
            <w:proofErr w:type="spellStart"/>
            <w:r w:rsidRPr="000E4F1F">
              <w:rPr>
                <w:rStyle w:val="FontStyle87"/>
                <w:b w:val="0"/>
                <w:sz w:val="16"/>
                <w:szCs w:val="16"/>
              </w:rPr>
              <w:t>locul</w:t>
            </w:r>
            <w:proofErr w:type="spellEnd"/>
            <w:r w:rsidRPr="000E4F1F">
              <w:rPr>
                <w:rStyle w:val="FontStyle87"/>
                <w:b w:val="0"/>
                <w:sz w:val="16"/>
                <w:szCs w:val="16"/>
              </w:rPr>
              <w:t xml:space="preserve"> de </w:t>
            </w:r>
            <w:proofErr w:type="spellStart"/>
            <w:r w:rsidRPr="000E4F1F">
              <w:rPr>
                <w:rStyle w:val="FontStyle87"/>
                <w:b w:val="0"/>
                <w:sz w:val="16"/>
                <w:szCs w:val="16"/>
              </w:rPr>
              <w:t>muncă</w:t>
            </w:r>
            <w:proofErr w:type="spellEnd"/>
            <w:r w:rsidRPr="000E4F1F">
              <w:rPr>
                <w:rStyle w:val="FontStyle87"/>
                <w:b w:val="0"/>
                <w:sz w:val="16"/>
                <w:szCs w:val="16"/>
              </w:rPr>
              <w:t xml:space="preserve">, a </w:t>
            </w:r>
            <w:proofErr w:type="spellStart"/>
            <w:r w:rsidRPr="000E4F1F">
              <w:rPr>
                <w:rStyle w:val="FontStyle87"/>
                <w:b w:val="0"/>
                <w:sz w:val="16"/>
                <w:szCs w:val="16"/>
              </w:rPr>
              <w:t>responsabilităţii</w:t>
            </w:r>
            <w:proofErr w:type="spellEnd"/>
            <w:r w:rsidRPr="000E4F1F">
              <w:rPr>
                <w:rStyle w:val="FontStyle87"/>
                <w:b w:val="0"/>
                <w:sz w:val="16"/>
                <w:szCs w:val="16"/>
              </w:rPr>
              <w:t xml:space="preserve"> </w:t>
            </w:r>
            <w:proofErr w:type="spellStart"/>
            <w:r w:rsidRPr="000E4F1F">
              <w:rPr>
                <w:rStyle w:val="FontStyle87"/>
                <w:b w:val="0"/>
                <w:sz w:val="16"/>
                <w:szCs w:val="16"/>
              </w:rPr>
              <w:t>pentru</w:t>
            </w:r>
            <w:proofErr w:type="spellEnd"/>
            <w:r w:rsidRPr="000E4F1F">
              <w:rPr>
                <w:rStyle w:val="FontStyle87"/>
                <w:b w:val="0"/>
                <w:sz w:val="16"/>
                <w:szCs w:val="16"/>
              </w:rPr>
              <w:t xml:space="preserve"> </w:t>
            </w:r>
            <w:proofErr w:type="spellStart"/>
            <w:r w:rsidRPr="000E4F1F">
              <w:rPr>
                <w:rStyle w:val="FontStyle87"/>
                <w:b w:val="0"/>
                <w:sz w:val="16"/>
                <w:szCs w:val="16"/>
              </w:rPr>
              <w:t>sarcina</w:t>
            </w:r>
            <w:proofErr w:type="spellEnd"/>
            <w:r w:rsidRPr="000E4F1F">
              <w:rPr>
                <w:rStyle w:val="FontStyle87"/>
                <w:b w:val="0"/>
                <w:sz w:val="16"/>
                <w:szCs w:val="16"/>
              </w:rPr>
              <w:t xml:space="preserve"> de </w:t>
            </w:r>
            <w:proofErr w:type="spellStart"/>
            <w:r w:rsidRPr="000E4F1F">
              <w:rPr>
                <w:rStyle w:val="FontStyle87"/>
                <w:b w:val="0"/>
                <w:sz w:val="16"/>
                <w:szCs w:val="16"/>
              </w:rPr>
              <w:t>lucru</w:t>
            </w:r>
            <w:proofErr w:type="spellEnd"/>
            <w:r w:rsidRPr="000E4F1F">
              <w:rPr>
                <w:rStyle w:val="FontStyle87"/>
                <w:b w:val="0"/>
                <w:sz w:val="16"/>
                <w:szCs w:val="16"/>
              </w:rPr>
              <w:t xml:space="preserve"> </w:t>
            </w:r>
            <w:proofErr w:type="spellStart"/>
            <w:r w:rsidRPr="000E4F1F">
              <w:rPr>
                <w:rStyle w:val="FontStyle87"/>
                <w:b w:val="0"/>
                <w:sz w:val="16"/>
                <w:szCs w:val="16"/>
              </w:rPr>
              <w:t>primită</w:t>
            </w:r>
            <w:proofErr w:type="spellEnd"/>
          </w:p>
        </w:tc>
        <w:tc>
          <w:tcPr>
            <w:tcW w:w="5028" w:type="dxa"/>
          </w:tcPr>
          <w:p w:rsidR="0016137E" w:rsidRPr="0077647D" w:rsidRDefault="0016137E" w:rsidP="0061341B">
            <w:pPr>
              <w:pStyle w:val="Style20"/>
              <w:spacing w:line="240" w:lineRule="auto"/>
              <w:rPr>
                <w:rStyle w:val="FontStyle123"/>
                <w:b/>
                <w:lang w:val="ro-RO" w:eastAsia="ro-RO"/>
              </w:rPr>
            </w:pPr>
            <w:r w:rsidRPr="0077647D">
              <w:rPr>
                <w:rStyle w:val="FontStyle123"/>
                <w:b/>
                <w:lang w:val="ro-RO" w:eastAsia="ro-RO"/>
              </w:rPr>
              <w:t>Masini electrice: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Noțiuni generale cu privire la mașinile electrice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(transformatoare monofazate și trifazate, mașini electrice de c.c., mașini electrice de c.a. asincrone și sincrone):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definire,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clasificare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semne convenționale;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domenii de utilizare;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mărimi nominale.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Construcția mașinilor electrice (elemente constructive - rol funcțional și materiale utilizate):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transformatoare electrice (monofazate și trifazate);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mașini electrice de curent continuu;</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 xml:space="preserve">mașini electrice de curent alternativ (asincrone, sincrone). </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Circuitul magnetic, circuitul electric, suportul mecanic (arbori, carcase, scuturi)</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Regimurile de funcționare ale mașinilor electrice (valori ale mărimilor caracteristice, scheme electrice de măsurare):</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regimul de funcționare în gol</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regimul de funcționare în sarcină</w:t>
            </w:r>
          </w:p>
          <w:p w:rsidR="0016137E" w:rsidRPr="0077647D" w:rsidRDefault="0016137E" w:rsidP="0061341B">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regimul de funcționare în scurtcircuit; scurtcircuitul de probă</w:t>
            </w:r>
          </w:p>
          <w:p w:rsidR="0016137E" w:rsidRDefault="0016137E" w:rsidP="0061341B">
            <w:pPr>
              <w:pStyle w:val="Style20"/>
              <w:spacing w:line="240" w:lineRule="auto"/>
              <w:rPr>
                <w:rStyle w:val="FontStyle123"/>
                <w:lang w:val="ro-RO" w:eastAsia="ro-RO"/>
              </w:rPr>
            </w:pPr>
            <w:r w:rsidRPr="0077647D">
              <w:rPr>
                <w:rStyle w:val="FontStyle123"/>
                <w:lang w:val="ro-RO" w:eastAsia="ro-RO"/>
              </w:rPr>
              <w:t>Surse de informare și documentare pentru mașini electrice.</w:t>
            </w:r>
          </w:p>
          <w:p w:rsidR="0016137E" w:rsidRPr="0077647D" w:rsidRDefault="0016137E" w:rsidP="0061341B">
            <w:pPr>
              <w:pStyle w:val="Style20"/>
              <w:spacing w:line="240" w:lineRule="auto"/>
              <w:rPr>
                <w:rStyle w:val="FontStyle123"/>
                <w:lang w:val="ro-RO" w:eastAsia="ro-RO"/>
              </w:rPr>
            </w:pPr>
          </w:p>
          <w:p w:rsidR="0016137E" w:rsidRDefault="0016137E" w:rsidP="0061341B">
            <w:pPr>
              <w:pStyle w:val="Style147"/>
              <w:jc w:val="both"/>
              <w:rPr>
                <w:rStyle w:val="FontStyle123"/>
                <w:lang w:val="ro-RO" w:eastAsia="ro-RO"/>
              </w:rPr>
            </w:pPr>
            <w:r w:rsidRPr="0077647D">
              <w:rPr>
                <w:rStyle w:val="FontStyle727"/>
                <w:sz w:val="20"/>
                <w:szCs w:val="20"/>
                <w:u w:val="single"/>
                <w:lang w:val="ro-RO" w:eastAsia="ro-RO"/>
              </w:rPr>
              <w:t>Lucrare laborator 1</w:t>
            </w:r>
            <w:r w:rsidRPr="0077647D">
              <w:rPr>
                <w:rStyle w:val="FontStyle727"/>
                <w:sz w:val="20"/>
                <w:szCs w:val="20"/>
                <w:lang w:val="ro-RO" w:eastAsia="ro-RO"/>
              </w:rPr>
              <w:t xml:space="preserve"> </w:t>
            </w:r>
            <w:r w:rsidRPr="0077647D">
              <w:rPr>
                <w:rStyle w:val="FontStyle123"/>
                <w:lang w:val="ro-RO" w:eastAsia="ro-RO"/>
              </w:rPr>
              <w:t>Inducţia electromagnetică. Montaje experimentale</w:t>
            </w:r>
          </w:p>
          <w:p w:rsidR="0016137E" w:rsidRPr="0077647D" w:rsidRDefault="0016137E" w:rsidP="0061341B">
            <w:pPr>
              <w:pStyle w:val="Style147"/>
              <w:jc w:val="both"/>
              <w:rPr>
                <w:rStyle w:val="FontStyle123"/>
                <w:lang w:val="ro-RO" w:eastAsia="ro-RO"/>
              </w:rPr>
            </w:pPr>
            <w:r>
              <w:rPr>
                <w:rStyle w:val="FontStyle727"/>
                <w:sz w:val="20"/>
                <w:szCs w:val="20"/>
                <w:u w:val="single"/>
                <w:lang w:val="ro-RO" w:eastAsia="ro-RO"/>
              </w:rPr>
              <w:t xml:space="preserve">Lucrare laborator 2 </w:t>
            </w:r>
            <w:r w:rsidRPr="0077647D">
              <w:rPr>
                <w:rStyle w:val="FontStyle123"/>
                <w:lang w:val="ro-RO" w:eastAsia="ro-RO"/>
              </w:rPr>
              <w:t>Regimurile de funcționare ale mașinilor electrice</w:t>
            </w:r>
          </w:p>
        </w:tc>
        <w:tc>
          <w:tcPr>
            <w:tcW w:w="574" w:type="dxa"/>
          </w:tcPr>
          <w:p w:rsidR="0016137E" w:rsidRPr="00047874" w:rsidRDefault="0016137E" w:rsidP="00771EAF">
            <w:pPr>
              <w:jc w:val="center"/>
              <w:rPr>
                <w:rFonts w:ascii="Times New Roman" w:hAnsi="Times New Roman" w:cs="Times New Roman"/>
                <w:sz w:val="20"/>
                <w:szCs w:val="20"/>
                <w:lang w:val="ro-RO"/>
              </w:rPr>
            </w:pPr>
          </w:p>
        </w:tc>
        <w:tc>
          <w:tcPr>
            <w:tcW w:w="593" w:type="dxa"/>
          </w:tcPr>
          <w:p w:rsidR="0016137E" w:rsidRPr="00047874" w:rsidRDefault="0016137E"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24</w:t>
            </w:r>
          </w:p>
        </w:tc>
        <w:tc>
          <w:tcPr>
            <w:tcW w:w="584" w:type="dxa"/>
          </w:tcPr>
          <w:p w:rsidR="0016137E" w:rsidRPr="00047874" w:rsidRDefault="0016137E" w:rsidP="00771EAF">
            <w:pPr>
              <w:jc w:val="center"/>
              <w:rPr>
                <w:rFonts w:ascii="Times New Roman" w:hAnsi="Times New Roman" w:cs="Times New Roman"/>
                <w:sz w:val="20"/>
                <w:szCs w:val="20"/>
                <w:lang w:val="ro-RO"/>
              </w:rPr>
            </w:pPr>
          </w:p>
        </w:tc>
        <w:tc>
          <w:tcPr>
            <w:tcW w:w="1129" w:type="dxa"/>
          </w:tcPr>
          <w:p w:rsidR="0016137E" w:rsidRPr="00047874" w:rsidRDefault="0016137E" w:rsidP="00771EAF">
            <w:pPr>
              <w:jc w:val="center"/>
              <w:rPr>
                <w:rFonts w:ascii="Times New Roman" w:hAnsi="Times New Roman" w:cs="Times New Roman"/>
                <w:sz w:val="20"/>
                <w:szCs w:val="20"/>
                <w:lang w:val="ro-RO"/>
              </w:rPr>
            </w:pPr>
          </w:p>
        </w:tc>
        <w:tc>
          <w:tcPr>
            <w:tcW w:w="732" w:type="dxa"/>
          </w:tcPr>
          <w:p w:rsidR="0016137E" w:rsidRPr="00047874" w:rsidRDefault="0016137E"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S9-10</w:t>
            </w:r>
          </w:p>
        </w:tc>
        <w:tc>
          <w:tcPr>
            <w:tcW w:w="692" w:type="dxa"/>
          </w:tcPr>
          <w:p w:rsidR="0016137E" w:rsidRPr="00047874" w:rsidRDefault="0016137E" w:rsidP="00C452D6">
            <w:pPr>
              <w:rPr>
                <w:rFonts w:ascii="Times New Roman" w:hAnsi="Times New Roman" w:cs="Times New Roman"/>
                <w:sz w:val="20"/>
                <w:szCs w:val="20"/>
                <w:lang w:val="ro-RO"/>
              </w:rPr>
            </w:pPr>
          </w:p>
        </w:tc>
        <w:tc>
          <w:tcPr>
            <w:tcW w:w="1009" w:type="dxa"/>
          </w:tcPr>
          <w:p w:rsidR="0016137E" w:rsidRPr="00047874" w:rsidRDefault="0016137E" w:rsidP="00C452D6">
            <w:pPr>
              <w:rPr>
                <w:rFonts w:ascii="Times New Roman" w:hAnsi="Times New Roman" w:cs="Times New Roman"/>
                <w:sz w:val="20"/>
                <w:szCs w:val="20"/>
                <w:lang w:val="ro-RO"/>
              </w:rPr>
            </w:pPr>
          </w:p>
        </w:tc>
      </w:tr>
      <w:tr w:rsidR="0016137E" w:rsidRPr="00047874" w:rsidTr="005925CD">
        <w:trPr>
          <w:trHeight w:val="146"/>
        </w:trPr>
        <w:tc>
          <w:tcPr>
            <w:tcW w:w="602" w:type="dxa"/>
          </w:tcPr>
          <w:p w:rsidR="0016137E" w:rsidRPr="0077647D" w:rsidRDefault="0016137E" w:rsidP="00EE2D72">
            <w:pPr>
              <w:jc w:val="right"/>
              <w:rPr>
                <w:rFonts w:ascii="Times New Roman" w:hAnsi="Times New Roman" w:cs="Times New Roman"/>
                <w:sz w:val="20"/>
                <w:szCs w:val="20"/>
                <w:lang w:val="ro-RO"/>
              </w:rPr>
            </w:pPr>
            <w:r w:rsidRPr="0077647D">
              <w:rPr>
                <w:rFonts w:ascii="Times New Roman" w:hAnsi="Times New Roman" w:cs="Times New Roman"/>
                <w:sz w:val="20"/>
                <w:szCs w:val="20"/>
                <w:lang w:val="ro-RO"/>
              </w:rPr>
              <w:lastRenderedPageBreak/>
              <w:t>2</w:t>
            </w:r>
          </w:p>
        </w:tc>
        <w:tc>
          <w:tcPr>
            <w:tcW w:w="1500" w:type="dxa"/>
          </w:tcPr>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6.1.2.</w:t>
            </w:r>
            <w:r w:rsidRPr="00B03ECE">
              <w:rPr>
                <w:bCs/>
                <w:sz w:val="16"/>
                <w:szCs w:val="16"/>
                <w:lang w:val="ro-RO"/>
              </w:rPr>
              <w:tab/>
              <w:t>Lucrări de montare şi</w:t>
            </w:r>
          </w:p>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executare a conexiunilor</w:t>
            </w:r>
          </w:p>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maşinilor electrice, conform</w:t>
            </w:r>
          </w:p>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fişelor tehnologice:</w:t>
            </w:r>
          </w:p>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operaţii de montare şi executare a conexiunilor;</w:t>
            </w:r>
          </w:p>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operaţii de verificare a funcţionării;</w:t>
            </w:r>
          </w:p>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materiale, SDV-uri, aparate de măsură şi control necesare;</w:t>
            </w:r>
          </w:p>
          <w:p w:rsidR="0016137E" w:rsidRPr="00B03ECE" w:rsidRDefault="0016137E" w:rsidP="000557F9">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fişe tehnologice;</w:t>
            </w:r>
          </w:p>
          <w:p w:rsidR="0016137E" w:rsidRDefault="0016137E" w:rsidP="000557F9">
            <w:pPr>
              <w:pStyle w:val="Style61"/>
              <w:widowControl/>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norme SSM şi PSI.</w:t>
            </w:r>
          </w:p>
          <w:p w:rsidR="0016137E" w:rsidRPr="000E4F1F" w:rsidRDefault="0016137E" w:rsidP="000557F9">
            <w:pPr>
              <w:pStyle w:val="Style11"/>
              <w:widowControl/>
              <w:spacing w:line="240" w:lineRule="auto"/>
              <w:rPr>
                <w:rStyle w:val="FontStyle103"/>
                <w:sz w:val="16"/>
                <w:szCs w:val="16"/>
              </w:rPr>
            </w:pPr>
            <w:r w:rsidRPr="000E4F1F">
              <w:rPr>
                <w:rStyle w:val="FontStyle103"/>
                <w:sz w:val="16"/>
                <w:szCs w:val="16"/>
              </w:rPr>
              <w:t>6.1.4. Surse de informare documentare pentru maşini electrice</w:t>
            </w:r>
          </w:p>
          <w:p w:rsidR="0016137E" w:rsidRPr="00A50DE3" w:rsidRDefault="0016137E" w:rsidP="000557F9">
            <w:pPr>
              <w:pStyle w:val="Style61"/>
              <w:widowControl/>
              <w:tabs>
                <w:tab w:val="left" w:pos="734"/>
              </w:tabs>
              <w:spacing w:line="240" w:lineRule="auto"/>
              <w:ind w:left="57"/>
              <w:jc w:val="both"/>
              <w:rPr>
                <w:bCs/>
                <w:sz w:val="16"/>
                <w:szCs w:val="16"/>
                <w:lang w:val="ro-RO"/>
              </w:rPr>
            </w:pPr>
            <w:r w:rsidRPr="00B03ECE">
              <w:rPr>
                <w:bCs/>
                <w:sz w:val="16"/>
                <w:szCs w:val="16"/>
                <w:lang w:val="ro-RO"/>
              </w:rPr>
              <w:t>6.1.5.</w:t>
            </w:r>
            <w:r w:rsidRPr="00B03ECE">
              <w:rPr>
                <w:bCs/>
                <w:sz w:val="16"/>
                <w:szCs w:val="16"/>
                <w:lang w:val="ro-RO"/>
              </w:rPr>
              <w:tab/>
              <w:t>Modalităţi de avertizare a pericolelor la locul de muncă (semnale de avertizare)</w:t>
            </w:r>
          </w:p>
        </w:tc>
        <w:tc>
          <w:tcPr>
            <w:tcW w:w="1319" w:type="dxa"/>
          </w:tcPr>
          <w:p w:rsidR="0016137E" w:rsidRPr="00B03ECE" w:rsidRDefault="0016137E" w:rsidP="000557F9">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6.2.5.</w:t>
            </w:r>
            <w:r w:rsidRPr="00B03ECE">
              <w:rPr>
                <w:rStyle w:val="FontStyle85"/>
                <w:bCs/>
                <w:sz w:val="16"/>
                <w:szCs w:val="16"/>
                <w:lang w:val="ro-RO" w:eastAsia="ro-RO"/>
              </w:rPr>
              <w:tab/>
              <w:t>Interpretarea cerinţelor precizate în fişele tehnologice</w:t>
            </w:r>
          </w:p>
          <w:p w:rsidR="0016137E" w:rsidRPr="00B03ECE" w:rsidRDefault="0016137E" w:rsidP="000557F9">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6.2.6.</w:t>
            </w:r>
            <w:r w:rsidRPr="00B03ECE">
              <w:rPr>
                <w:rStyle w:val="FontStyle85"/>
                <w:bCs/>
                <w:sz w:val="16"/>
                <w:szCs w:val="16"/>
                <w:lang w:val="ro-RO" w:eastAsia="ro-RO"/>
              </w:rPr>
              <w:tab/>
              <w:t>Selectarea materialelor, SDV-urilor şi aparatelor necesare lucrărilor de instalare/montare a maşinilor electrice</w:t>
            </w:r>
          </w:p>
          <w:p w:rsidR="0016137E" w:rsidRPr="00B03ECE" w:rsidRDefault="0016137E" w:rsidP="000557F9">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6.2.7.</w:t>
            </w:r>
            <w:r w:rsidRPr="00B03ECE">
              <w:rPr>
                <w:rStyle w:val="FontStyle85"/>
                <w:bCs/>
                <w:sz w:val="16"/>
                <w:szCs w:val="16"/>
                <w:lang w:val="ro-RO" w:eastAsia="ro-RO"/>
              </w:rPr>
              <w:tab/>
              <w:t>Realizarea operaţiilor de montare a maşinilor electrice, cu respectarea succesiunii etapelor, conform fişelor tehnologice</w:t>
            </w:r>
          </w:p>
          <w:p w:rsidR="0016137E" w:rsidRPr="00B03ECE" w:rsidRDefault="0016137E" w:rsidP="000557F9">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6.2.8.</w:t>
            </w:r>
            <w:r w:rsidRPr="00B03ECE">
              <w:rPr>
                <w:rStyle w:val="FontStyle85"/>
                <w:bCs/>
                <w:sz w:val="16"/>
                <w:szCs w:val="16"/>
                <w:lang w:val="ro-RO" w:eastAsia="ro-RO"/>
              </w:rPr>
              <w:tab/>
              <w:t>Executarea conexiunilor electrice la bornele maşinilor electrice</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lastRenderedPageBreak/>
              <w:t>6.2.9.</w:t>
            </w:r>
            <w:r w:rsidRPr="00B03ECE">
              <w:rPr>
                <w:rStyle w:val="FontStyle85"/>
                <w:bCs/>
                <w:sz w:val="16"/>
                <w:szCs w:val="16"/>
                <w:lang w:val="ro-RO" w:eastAsia="ro-RO"/>
              </w:rPr>
              <w:tab/>
              <w:t>Verificarea funcţionării aparatelor electrice de j.t. după finalizarea operaţiilor de montare</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6.2.14.</w:t>
            </w:r>
            <w:r w:rsidRPr="000E4F1F">
              <w:rPr>
                <w:rStyle w:val="FontStyle85"/>
                <w:bCs/>
                <w:sz w:val="16"/>
                <w:szCs w:val="16"/>
                <w:lang w:val="ro-RO" w:eastAsia="ro-RO"/>
              </w:rPr>
              <w:tab/>
              <w:t>Valorificarea surselor de</w:t>
            </w:r>
            <w:r>
              <w:rPr>
                <w:rStyle w:val="FontStyle85"/>
                <w:bCs/>
                <w:sz w:val="16"/>
                <w:szCs w:val="16"/>
                <w:lang w:val="ro-RO" w:eastAsia="ro-RO"/>
              </w:rPr>
              <w:t xml:space="preserve"> </w:t>
            </w:r>
            <w:r w:rsidRPr="000E4F1F">
              <w:rPr>
                <w:rStyle w:val="FontStyle85"/>
                <w:bCs/>
                <w:sz w:val="16"/>
                <w:szCs w:val="16"/>
                <w:lang w:val="ro-RO" w:eastAsia="ro-RO"/>
              </w:rPr>
              <w:t>documentare pentru maşini electrice</w:t>
            </w:r>
          </w:p>
          <w:p w:rsidR="0016137E" w:rsidRPr="000E4F1F" w:rsidRDefault="0016137E" w:rsidP="000557F9">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6.2.18.</w:t>
            </w:r>
            <w:r w:rsidRPr="000E4F1F">
              <w:rPr>
                <w:rStyle w:val="FontStyle85"/>
                <w:bCs/>
                <w:sz w:val="16"/>
                <w:szCs w:val="16"/>
                <w:lang w:val="ro-RO" w:eastAsia="ro-RO"/>
              </w:rPr>
              <w:tab/>
              <w:t>Utilizarea corectă a vocabularului de specialitate</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Pr>
                <w:rStyle w:val="FontStyle85"/>
                <w:bCs/>
                <w:sz w:val="16"/>
                <w:szCs w:val="16"/>
                <w:lang w:val="ro-RO" w:eastAsia="ro-RO"/>
              </w:rPr>
              <w:t>6.2.19.</w:t>
            </w:r>
            <w:r w:rsidRPr="000E4F1F">
              <w:rPr>
                <w:rStyle w:val="FontStyle85"/>
                <w:bCs/>
                <w:sz w:val="16"/>
                <w:szCs w:val="16"/>
                <w:lang w:val="ro-RO" w:eastAsia="ro-RO"/>
              </w:rPr>
              <w:t>Comunicarea/raportarea rezultatelor activităţilor desfăşurate</w:t>
            </w:r>
          </w:p>
          <w:p w:rsidR="0016137E" w:rsidRPr="00B03ECE" w:rsidRDefault="0016137E" w:rsidP="000557F9">
            <w:pPr>
              <w:rPr>
                <w:lang w:val="ro-RO" w:eastAsia="ro-RO"/>
              </w:rPr>
            </w:pPr>
          </w:p>
        </w:tc>
        <w:tc>
          <w:tcPr>
            <w:tcW w:w="1328" w:type="dxa"/>
          </w:tcPr>
          <w:p w:rsidR="0016137E" w:rsidRDefault="0016137E" w:rsidP="000557F9">
            <w:pPr>
              <w:pStyle w:val="Style68"/>
              <w:widowControl/>
              <w:spacing w:line="240" w:lineRule="auto"/>
              <w:ind w:left="57"/>
              <w:jc w:val="both"/>
              <w:rPr>
                <w:rStyle w:val="FontStyle87"/>
                <w:b w:val="0"/>
                <w:sz w:val="16"/>
                <w:szCs w:val="16"/>
              </w:rPr>
            </w:pPr>
            <w:r w:rsidRPr="000E4F1F">
              <w:rPr>
                <w:rStyle w:val="FontStyle87"/>
                <w:b w:val="0"/>
                <w:sz w:val="16"/>
                <w:szCs w:val="16"/>
              </w:rPr>
              <w:lastRenderedPageBreak/>
              <w:t>6.3.1.</w:t>
            </w:r>
            <w:r w:rsidRPr="000E4F1F">
              <w:rPr>
                <w:rStyle w:val="FontStyle87"/>
                <w:b w:val="0"/>
                <w:sz w:val="16"/>
                <w:szCs w:val="16"/>
              </w:rPr>
              <w:tab/>
            </w:r>
            <w:proofErr w:type="spellStart"/>
            <w:r w:rsidRPr="000E4F1F">
              <w:rPr>
                <w:rStyle w:val="FontStyle87"/>
                <w:b w:val="0"/>
                <w:sz w:val="16"/>
                <w:szCs w:val="16"/>
              </w:rPr>
              <w:t>Asumarea</w:t>
            </w:r>
            <w:proofErr w:type="spellEnd"/>
            <w:r w:rsidRPr="000E4F1F">
              <w:rPr>
                <w:rStyle w:val="FontStyle87"/>
                <w:b w:val="0"/>
                <w:sz w:val="16"/>
                <w:szCs w:val="16"/>
              </w:rPr>
              <w:t xml:space="preserve">, </w:t>
            </w:r>
            <w:proofErr w:type="spellStart"/>
            <w:r w:rsidRPr="000E4F1F">
              <w:rPr>
                <w:rStyle w:val="FontStyle87"/>
                <w:b w:val="0"/>
                <w:sz w:val="16"/>
                <w:szCs w:val="16"/>
              </w:rPr>
              <w:t>în</w:t>
            </w:r>
            <w:proofErr w:type="spellEnd"/>
            <w:r w:rsidRPr="000E4F1F">
              <w:rPr>
                <w:rStyle w:val="FontStyle87"/>
                <w:b w:val="0"/>
                <w:sz w:val="16"/>
                <w:szCs w:val="16"/>
              </w:rPr>
              <w:t xml:space="preserve"> </w:t>
            </w:r>
            <w:proofErr w:type="spellStart"/>
            <w:r w:rsidRPr="000E4F1F">
              <w:rPr>
                <w:rStyle w:val="FontStyle87"/>
                <w:b w:val="0"/>
                <w:sz w:val="16"/>
                <w:szCs w:val="16"/>
              </w:rPr>
              <w:t>cadrul</w:t>
            </w:r>
            <w:proofErr w:type="spellEnd"/>
            <w:r w:rsidRPr="000E4F1F">
              <w:rPr>
                <w:rStyle w:val="FontStyle87"/>
                <w:b w:val="0"/>
                <w:sz w:val="16"/>
                <w:szCs w:val="16"/>
              </w:rPr>
              <w:t xml:space="preserve"> </w:t>
            </w:r>
            <w:proofErr w:type="spellStart"/>
            <w:r w:rsidRPr="000E4F1F">
              <w:rPr>
                <w:rStyle w:val="FontStyle87"/>
                <w:b w:val="0"/>
                <w:sz w:val="16"/>
                <w:szCs w:val="16"/>
              </w:rPr>
              <w:t>echipei</w:t>
            </w:r>
            <w:proofErr w:type="spellEnd"/>
            <w:r w:rsidRPr="000E4F1F">
              <w:rPr>
                <w:rStyle w:val="FontStyle87"/>
                <w:b w:val="0"/>
                <w:sz w:val="16"/>
                <w:szCs w:val="16"/>
              </w:rPr>
              <w:t xml:space="preserve"> de la </w:t>
            </w:r>
            <w:proofErr w:type="spellStart"/>
            <w:r w:rsidRPr="000E4F1F">
              <w:rPr>
                <w:rStyle w:val="FontStyle87"/>
                <w:b w:val="0"/>
                <w:sz w:val="16"/>
                <w:szCs w:val="16"/>
              </w:rPr>
              <w:t>locul</w:t>
            </w:r>
            <w:proofErr w:type="spellEnd"/>
            <w:r w:rsidRPr="000E4F1F">
              <w:rPr>
                <w:rStyle w:val="FontStyle87"/>
                <w:b w:val="0"/>
                <w:sz w:val="16"/>
                <w:szCs w:val="16"/>
              </w:rPr>
              <w:t xml:space="preserve"> de </w:t>
            </w:r>
            <w:proofErr w:type="spellStart"/>
            <w:r w:rsidRPr="000E4F1F">
              <w:rPr>
                <w:rStyle w:val="FontStyle87"/>
                <w:b w:val="0"/>
                <w:sz w:val="16"/>
                <w:szCs w:val="16"/>
              </w:rPr>
              <w:t>muncă</w:t>
            </w:r>
            <w:proofErr w:type="spellEnd"/>
            <w:r w:rsidRPr="000E4F1F">
              <w:rPr>
                <w:rStyle w:val="FontStyle87"/>
                <w:b w:val="0"/>
                <w:sz w:val="16"/>
                <w:szCs w:val="16"/>
              </w:rPr>
              <w:t xml:space="preserve">, a </w:t>
            </w:r>
            <w:proofErr w:type="spellStart"/>
            <w:r w:rsidRPr="000E4F1F">
              <w:rPr>
                <w:rStyle w:val="FontStyle87"/>
                <w:b w:val="0"/>
                <w:sz w:val="16"/>
                <w:szCs w:val="16"/>
              </w:rPr>
              <w:t>responsabilităţii</w:t>
            </w:r>
            <w:proofErr w:type="spellEnd"/>
            <w:r w:rsidRPr="000E4F1F">
              <w:rPr>
                <w:rStyle w:val="FontStyle87"/>
                <w:b w:val="0"/>
                <w:sz w:val="16"/>
                <w:szCs w:val="16"/>
              </w:rPr>
              <w:t xml:space="preserve"> </w:t>
            </w:r>
            <w:proofErr w:type="spellStart"/>
            <w:r w:rsidRPr="000E4F1F">
              <w:rPr>
                <w:rStyle w:val="FontStyle87"/>
                <w:b w:val="0"/>
                <w:sz w:val="16"/>
                <w:szCs w:val="16"/>
              </w:rPr>
              <w:t>pentru</w:t>
            </w:r>
            <w:proofErr w:type="spellEnd"/>
            <w:r w:rsidRPr="000E4F1F">
              <w:rPr>
                <w:rStyle w:val="FontStyle87"/>
                <w:b w:val="0"/>
                <w:sz w:val="16"/>
                <w:szCs w:val="16"/>
              </w:rPr>
              <w:t xml:space="preserve"> </w:t>
            </w:r>
            <w:proofErr w:type="spellStart"/>
            <w:r w:rsidRPr="000E4F1F">
              <w:rPr>
                <w:rStyle w:val="FontStyle87"/>
                <w:b w:val="0"/>
                <w:sz w:val="16"/>
                <w:szCs w:val="16"/>
              </w:rPr>
              <w:t>sarcina</w:t>
            </w:r>
            <w:proofErr w:type="spellEnd"/>
            <w:r w:rsidRPr="000E4F1F">
              <w:rPr>
                <w:rStyle w:val="FontStyle87"/>
                <w:b w:val="0"/>
                <w:sz w:val="16"/>
                <w:szCs w:val="16"/>
              </w:rPr>
              <w:t xml:space="preserve"> de </w:t>
            </w:r>
            <w:proofErr w:type="spellStart"/>
            <w:r w:rsidRPr="000E4F1F">
              <w:rPr>
                <w:rStyle w:val="FontStyle87"/>
                <w:b w:val="0"/>
                <w:sz w:val="16"/>
                <w:szCs w:val="16"/>
              </w:rPr>
              <w:t>lucru</w:t>
            </w:r>
            <w:proofErr w:type="spellEnd"/>
            <w:r w:rsidRPr="000E4F1F">
              <w:rPr>
                <w:rStyle w:val="FontStyle87"/>
                <w:b w:val="0"/>
                <w:sz w:val="16"/>
                <w:szCs w:val="16"/>
              </w:rPr>
              <w:t xml:space="preserve"> </w:t>
            </w:r>
            <w:proofErr w:type="spellStart"/>
            <w:r w:rsidRPr="000E4F1F">
              <w:rPr>
                <w:rStyle w:val="FontStyle87"/>
                <w:b w:val="0"/>
                <w:sz w:val="16"/>
                <w:szCs w:val="16"/>
              </w:rPr>
              <w:t>primită</w:t>
            </w:r>
            <w:proofErr w:type="spellEnd"/>
          </w:p>
          <w:p w:rsidR="0016137E" w:rsidRPr="00B03ECE" w:rsidRDefault="0016137E" w:rsidP="000557F9">
            <w:pPr>
              <w:pStyle w:val="Style68"/>
              <w:spacing w:line="240" w:lineRule="auto"/>
              <w:ind w:left="57"/>
              <w:jc w:val="both"/>
              <w:rPr>
                <w:rStyle w:val="FontStyle87"/>
                <w:b w:val="0"/>
                <w:sz w:val="16"/>
                <w:szCs w:val="16"/>
              </w:rPr>
            </w:pPr>
            <w:r w:rsidRPr="00B03ECE">
              <w:rPr>
                <w:rStyle w:val="FontStyle87"/>
                <w:b w:val="0"/>
                <w:sz w:val="16"/>
                <w:szCs w:val="16"/>
              </w:rPr>
              <w:t>6.3.2.</w:t>
            </w:r>
            <w:r w:rsidRPr="00B03ECE">
              <w:rPr>
                <w:rStyle w:val="FontStyle87"/>
                <w:b w:val="0"/>
                <w:sz w:val="16"/>
                <w:szCs w:val="16"/>
              </w:rPr>
              <w:tab/>
            </w:r>
            <w:proofErr w:type="spellStart"/>
            <w:r w:rsidRPr="00B03ECE">
              <w:rPr>
                <w:rStyle w:val="FontStyle87"/>
                <w:b w:val="0"/>
                <w:sz w:val="16"/>
                <w:szCs w:val="16"/>
              </w:rPr>
              <w:t>Cooperarea</w:t>
            </w:r>
            <w:proofErr w:type="spellEnd"/>
            <w:r w:rsidRPr="00B03ECE">
              <w:rPr>
                <w:rStyle w:val="FontStyle87"/>
                <w:b w:val="0"/>
                <w:sz w:val="16"/>
                <w:szCs w:val="16"/>
              </w:rPr>
              <w:t xml:space="preserve"> cu </w:t>
            </w:r>
            <w:proofErr w:type="spellStart"/>
            <w:r w:rsidRPr="00B03ECE">
              <w:rPr>
                <w:rStyle w:val="FontStyle87"/>
                <w:b w:val="0"/>
                <w:sz w:val="16"/>
                <w:szCs w:val="16"/>
              </w:rPr>
              <w:t>colegii</w:t>
            </w:r>
            <w:proofErr w:type="spellEnd"/>
            <w:r w:rsidRPr="00B03ECE">
              <w:rPr>
                <w:rStyle w:val="FontStyle87"/>
                <w:b w:val="0"/>
                <w:sz w:val="16"/>
                <w:szCs w:val="16"/>
              </w:rPr>
              <w:t xml:space="preserve"> de </w:t>
            </w:r>
            <w:proofErr w:type="spellStart"/>
            <w:r w:rsidRPr="00B03ECE">
              <w:rPr>
                <w:rStyle w:val="FontStyle87"/>
                <w:b w:val="0"/>
                <w:sz w:val="16"/>
                <w:szCs w:val="16"/>
              </w:rPr>
              <w:t>echipă</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scopul</w:t>
            </w:r>
            <w:proofErr w:type="spellEnd"/>
            <w:r w:rsidRPr="00B03ECE">
              <w:rPr>
                <w:rStyle w:val="FontStyle87"/>
                <w:b w:val="0"/>
                <w:sz w:val="16"/>
                <w:szCs w:val="16"/>
              </w:rPr>
              <w:t xml:space="preserve"> </w:t>
            </w:r>
            <w:proofErr w:type="spellStart"/>
            <w:r w:rsidRPr="00B03ECE">
              <w:rPr>
                <w:rStyle w:val="FontStyle87"/>
                <w:b w:val="0"/>
                <w:sz w:val="16"/>
                <w:szCs w:val="16"/>
              </w:rPr>
              <w:t>îndeplinirii</w:t>
            </w:r>
            <w:proofErr w:type="spellEnd"/>
            <w:r w:rsidRPr="00B03ECE">
              <w:rPr>
                <w:rStyle w:val="FontStyle87"/>
                <w:b w:val="0"/>
                <w:sz w:val="16"/>
                <w:szCs w:val="16"/>
              </w:rPr>
              <w:t xml:space="preserve"> </w:t>
            </w:r>
            <w:proofErr w:type="spellStart"/>
            <w:r w:rsidRPr="00B03ECE">
              <w:rPr>
                <w:rStyle w:val="FontStyle87"/>
                <w:b w:val="0"/>
                <w:sz w:val="16"/>
                <w:szCs w:val="16"/>
              </w:rPr>
              <w:t>sarcinilor</w:t>
            </w:r>
            <w:proofErr w:type="spellEnd"/>
            <w:r w:rsidRPr="00B03ECE">
              <w:rPr>
                <w:rStyle w:val="FontStyle87"/>
                <w:b w:val="0"/>
                <w:sz w:val="16"/>
                <w:szCs w:val="16"/>
              </w:rPr>
              <w:t xml:space="preserve"> de la </w:t>
            </w:r>
            <w:proofErr w:type="spellStart"/>
            <w:r w:rsidRPr="00B03ECE">
              <w:rPr>
                <w:rStyle w:val="FontStyle87"/>
                <w:b w:val="0"/>
                <w:sz w:val="16"/>
                <w:szCs w:val="16"/>
              </w:rPr>
              <w:t>locul</w:t>
            </w:r>
            <w:proofErr w:type="spellEnd"/>
            <w:r w:rsidRPr="00B03ECE">
              <w:rPr>
                <w:rStyle w:val="FontStyle87"/>
                <w:b w:val="0"/>
                <w:sz w:val="16"/>
                <w:szCs w:val="16"/>
              </w:rPr>
              <w:t xml:space="preserve"> de </w:t>
            </w:r>
            <w:proofErr w:type="spellStart"/>
            <w:r w:rsidRPr="00B03ECE">
              <w:rPr>
                <w:rStyle w:val="FontStyle87"/>
                <w:b w:val="0"/>
                <w:sz w:val="16"/>
                <w:szCs w:val="16"/>
              </w:rPr>
              <w:t>muncă</w:t>
            </w:r>
            <w:proofErr w:type="spellEnd"/>
          </w:p>
          <w:p w:rsidR="0016137E" w:rsidRPr="00B03ECE" w:rsidRDefault="0016137E" w:rsidP="000557F9">
            <w:pPr>
              <w:pStyle w:val="Style68"/>
              <w:spacing w:line="240" w:lineRule="auto"/>
              <w:ind w:left="57"/>
              <w:jc w:val="both"/>
              <w:rPr>
                <w:rStyle w:val="FontStyle87"/>
                <w:b w:val="0"/>
                <w:sz w:val="16"/>
                <w:szCs w:val="16"/>
              </w:rPr>
            </w:pPr>
            <w:r w:rsidRPr="00B03ECE">
              <w:rPr>
                <w:rStyle w:val="FontStyle87"/>
                <w:b w:val="0"/>
                <w:sz w:val="16"/>
                <w:szCs w:val="16"/>
              </w:rPr>
              <w:t>6.3.3.</w:t>
            </w:r>
            <w:r w:rsidRPr="00B03ECE">
              <w:rPr>
                <w:rStyle w:val="FontStyle87"/>
                <w:b w:val="0"/>
                <w:sz w:val="16"/>
                <w:szCs w:val="16"/>
              </w:rPr>
              <w:tab/>
            </w:r>
            <w:proofErr w:type="spellStart"/>
            <w:r w:rsidRPr="00B03ECE">
              <w:rPr>
                <w:rStyle w:val="FontStyle87"/>
                <w:b w:val="0"/>
                <w:sz w:val="16"/>
                <w:szCs w:val="16"/>
              </w:rPr>
              <w:t>Respectarea</w:t>
            </w:r>
            <w:proofErr w:type="spellEnd"/>
            <w:r w:rsidRPr="00B03ECE">
              <w:rPr>
                <w:rStyle w:val="FontStyle87"/>
                <w:b w:val="0"/>
                <w:sz w:val="16"/>
                <w:szCs w:val="16"/>
              </w:rPr>
              <w:t xml:space="preserve"> </w:t>
            </w:r>
            <w:proofErr w:type="spellStart"/>
            <w:r w:rsidRPr="00B03ECE">
              <w:rPr>
                <w:rStyle w:val="FontStyle87"/>
                <w:b w:val="0"/>
                <w:sz w:val="16"/>
                <w:szCs w:val="16"/>
              </w:rPr>
              <w:t>disciplinei</w:t>
            </w:r>
            <w:proofErr w:type="spellEnd"/>
            <w:r w:rsidRPr="00B03ECE">
              <w:rPr>
                <w:rStyle w:val="FontStyle87"/>
                <w:b w:val="0"/>
                <w:sz w:val="16"/>
                <w:szCs w:val="16"/>
              </w:rPr>
              <w:t xml:space="preserve"> </w:t>
            </w:r>
            <w:proofErr w:type="spellStart"/>
            <w:r w:rsidRPr="00B03ECE">
              <w:rPr>
                <w:rStyle w:val="FontStyle87"/>
                <w:b w:val="0"/>
                <w:sz w:val="16"/>
                <w:szCs w:val="16"/>
              </w:rPr>
              <w:t>tehnologice</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a </w:t>
            </w:r>
            <w:proofErr w:type="spellStart"/>
            <w:r w:rsidRPr="00B03ECE">
              <w:rPr>
                <w:rStyle w:val="FontStyle87"/>
                <w:b w:val="0"/>
                <w:sz w:val="16"/>
                <w:szCs w:val="16"/>
              </w:rPr>
              <w:t>termenelor</w:t>
            </w:r>
            <w:proofErr w:type="spellEnd"/>
            <w:r w:rsidRPr="00B03ECE">
              <w:rPr>
                <w:rStyle w:val="FontStyle87"/>
                <w:b w:val="0"/>
                <w:sz w:val="16"/>
                <w:szCs w:val="16"/>
              </w:rPr>
              <w:t xml:space="preserve"> de </w:t>
            </w:r>
            <w:proofErr w:type="spellStart"/>
            <w:r w:rsidRPr="00B03ECE">
              <w:rPr>
                <w:rStyle w:val="FontStyle87"/>
                <w:b w:val="0"/>
                <w:sz w:val="16"/>
                <w:szCs w:val="16"/>
              </w:rPr>
              <w:t>execuţie</w:t>
            </w:r>
            <w:proofErr w:type="spellEnd"/>
          </w:p>
          <w:p w:rsidR="0016137E" w:rsidRPr="00B03ECE" w:rsidRDefault="0016137E" w:rsidP="000557F9">
            <w:pPr>
              <w:pStyle w:val="Style68"/>
              <w:spacing w:line="240" w:lineRule="auto"/>
              <w:ind w:left="57"/>
              <w:jc w:val="both"/>
              <w:rPr>
                <w:rStyle w:val="FontStyle87"/>
                <w:b w:val="0"/>
                <w:sz w:val="16"/>
                <w:szCs w:val="16"/>
              </w:rPr>
            </w:pPr>
            <w:r w:rsidRPr="00B03ECE">
              <w:rPr>
                <w:rStyle w:val="FontStyle87"/>
                <w:b w:val="0"/>
                <w:sz w:val="16"/>
                <w:szCs w:val="16"/>
              </w:rPr>
              <w:t>6.3.4.</w:t>
            </w:r>
            <w:r w:rsidRPr="00B03ECE">
              <w:rPr>
                <w:rStyle w:val="FontStyle87"/>
                <w:b w:val="0"/>
                <w:sz w:val="16"/>
                <w:szCs w:val="16"/>
              </w:rPr>
              <w:tab/>
            </w:r>
            <w:proofErr w:type="spellStart"/>
            <w:r w:rsidRPr="00B03ECE">
              <w:rPr>
                <w:rStyle w:val="FontStyle87"/>
                <w:b w:val="0"/>
                <w:sz w:val="16"/>
                <w:szCs w:val="16"/>
              </w:rPr>
              <w:t>încadrarea</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normele</w:t>
            </w:r>
            <w:proofErr w:type="spellEnd"/>
            <w:r w:rsidRPr="00B03ECE">
              <w:rPr>
                <w:rStyle w:val="FontStyle87"/>
                <w:b w:val="0"/>
                <w:sz w:val="16"/>
                <w:szCs w:val="16"/>
              </w:rPr>
              <w:t xml:space="preserve"> de </w:t>
            </w:r>
            <w:proofErr w:type="spellStart"/>
            <w:r w:rsidRPr="00B03ECE">
              <w:rPr>
                <w:rStyle w:val="FontStyle87"/>
                <w:b w:val="0"/>
                <w:sz w:val="16"/>
                <w:szCs w:val="16"/>
              </w:rPr>
              <w:t>timp</w:t>
            </w:r>
            <w:proofErr w:type="spellEnd"/>
            <w:r w:rsidRPr="00B03ECE">
              <w:rPr>
                <w:rStyle w:val="FontStyle87"/>
                <w:b w:val="0"/>
                <w:sz w:val="16"/>
                <w:szCs w:val="16"/>
              </w:rPr>
              <w:t xml:space="preserve"> </w:t>
            </w:r>
            <w:proofErr w:type="spellStart"/>
            <w:r w:rsidRPr="00B03ECE">
              <w:rPr>
                <w:rStyle w:val="FontStyle87"/>
                <w:b w:val="0"/>
                <w:sz w:val="16"/>
                <w:szCs w:val="16"/>
              </w:rPr>
              <w:t>alocate</w:t>
            </w:r>
            <w:proofErr w:type="spellEnd"/>
            <w:r w:rsidRPr="00B03ECE">
              <w:rPr>
                <w:rStyle w:val="FontStyle87"/>
                <w:b w:val="0"/>
                <w:sz w:val="16"/>
                <w:szCs w:val="16"/>
              </w:rPr>
              <w:t xml:space="preserve"> </w:t>
            </w:r>
            <w:proofErr w:type="spellStart"/>
            <w:r w:rsidRPr="00B03ECE">
              <w:rPr>
                <w:rStyle w:val="FontStyle87"/>
                <w:b w:val="0"/>
                <w:sz w:val="16"/>
                <w:szCs w:val="16"/>
              </w:rPr>
              <w:t>pentru</w:t>
            </w:r>
            <w:proofErr w:type="spellEnd"/>
            <w:r w:rsidRPr="00B03ECE">
              <w:rPr>
                <w:rStyle w:val="FontStyle87"/>
                <w:b w:val="0"/>
                <w:sz w:val="16"/>
                <w:szCs w:val="16"/>
              </w:rPr>
              <w:t xml:space="preserve"> </w:t>
            </w:r>
            <w:proofErr w:type="spellStart"/>
            <w:r w:rsidRPr="00B03ECE">
              <w:rPr>
                <w:rStyle w:val="FontStyle87"/>
                <w:b w:val="0"/>
                <w:sz w:val="16"/>
                <w:szCs w:val="16"/>
              </w:rPr>
              <w:t>fiecare</w:t>
            </w:r>
            <w:proofErr w:type="spellEnd"/>
            <w:r w:rsidRPr="00B03ECE">
              <w:rPr>
                <w:rStyle w:val="FontStyle87"/>
                <w:b w:val="0"/>
                <w:sz w:val="16"/>
                <w:szCs w:val="16"/>
              </w:rPr>
              <w:t xml:space="preserve"> </w:t>
            </w:r>
            <w:proofErr w:type="spellStart"/>
            <w:r w:rsidRPr="00B03ECE">
              <w:rPr>
                <w:rStyle w:val="FontStyle87"/>
                <w:b w:val="0"/>
                <w:sz w:val="16"/>
                <w:szCs w:val="16"/>
              </w:rPr>
              <w:t>lucrare</w:t>
            </w:r>
            <w:proofErr w:type="spellEnd"/>
          </w:p>
          <w:p w:rsidR="0016137E" w:rsidRPr="00B03ECE" w:rsidRDefault="0016137E" w:rsidP="000557F9">
            <w:pPr>
              <w:pStyle w:val="Style68"/>
              <w:spacing w:line="240" w:lineRule="auto"/>
              <w:ind w:left="57"/>
              <w:jc w:val="both"/>
              <w:rPr>
                <w:rStyle w:val="FontStyle87"/>
                <w:b w:val="0"/>
                <w:sz w:val="16"/>
                <w:szCs w:val="16"/>
              </w:rPr>
            </w:pPr>
            <w:r w:rsidRPr="00B03ECE">
              <w:rPr>
                <w:rStyle w:val="FontStyle87"/>
                <w:b w:val="0"/>
                <w:sz w:val="16"/>
                <w:szCs w:val="16"/>
              </w:rPr>
              <w:t>6.3.5.</w:t>
            </w:r>
            <w:r w:rsidRPr="00B03ECE">
              <w:rPr>
                <w:rStyle w:val="FontStyle87"/>
                <w:b w:val="0"/>
                <w:sz w:val="16"/>
                <w:szCs w:val="16"/>
              </w:rPr>
              <w:tab/>
            </w:r>
            <w:proofErr w:type="spellStart"/>
            <w:r w:rsidRPr="00B03ECE">
              <w:rPr>
                <w:rStyle w:val="FontStyle87"/>
                <w:b w:val="0"/>
                <w:sz w:val="16"/>
                <w:szCs w:val="16"/>
              </w:rPr>
              <w:t>Asumarea</w:t>
            </w:r>
            <w:proofErr w:type="spellEnd"/>
            <w:r w:rsidRPr="00B03ECE">
              <w:rPr>
                <w:rStyle w:val="FontStyle87"/>
                <w:b w:val="0"/>
                <w:sz w:val="16"/>
                <w:szCs w:val="16"/>
              </w:rPr>
              <w:t xml:space="preserve"> </w:t>
            </w:r>
            <w:proofErr w:type="spellStart"/>
            <w:r w:rsidRPr="00B03ECE">
              <w:rPr>
                <w:rStyle w:val="FontStyle87"/>
                <w:b w:val="0"/>
                <w:sz w:val="16"/>
                <w:szCs w:val="16"/>
              </w:rPr>
              <w:t>iniţiativei</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rezolvarea</w:t>
            </w:r>
            <w:proofErr w:type="spellEnd"/>
            <w:r w:rsidRPr="00B03ECE">
              <w:rPr>
                <w:rStyle w:val="FontStyle87"/>
                <w:b w:val="0"/>
                <w:sz w:val="16"/>
                <w:szCs w:val="16"/>
              </w:rPr>
              <w:t xml:space="preserve"> </w:t>
            </w:r>
            <w:proofErr w:type="spellStart"/>
            <w:r w:rsidRPr="00B03ECE">
              <w:rPr>
                <w:rStyle w:val="FontStyle87"/>
                <w:b w:val="0"/>
                <w:sz w:val="16"/>
                <w:szCs w:val="16"/>
              </w:rPr>
              <w:t>unor</w:t>
            </w:r>
            <w:proofErr w:type="spellEnd"/>
            <w:r w:rsidRPr="00B03ECE">
              <w:rPr>
                <w:rStyle w:val="FontStyle87"/>
                <w:b w:val="0"/>
                <w:sz w:val="16"/>
                <w:szCs w:val="16"/>
              </w:rPr>
              <w:t xml:space="preserve"> </w:t>
            </w:r>
            <w:proofErr w:type="spellStart"/>
            <w:r w:rsidRPr="00B03ECE">
              <w:rPr>
                <w:rStyle w:val="FontStyle87"/>
                <w:b w:val="0"/>
                <w:sz w:val="16"/>
                <w:szCs w:val="16"/>
              </w:rPr>
              <w:t>probleme</w:t>
            </w:r>
            <w:proofErr w:type="spellEnd"/>
          </w:p>
          <w:p w:rsidR="0016137E" w:rsidRPr="00B03ECE" w:rsidRDefault="0016137E" w:rsidP="000557F9">
            <w:pPr>
              <w:pStyle w:val="Style68"/>
              <w:spacing w:line="240" w:lineRule="auto"/>
              <w:ind w:left="57"/>
              <w:jc w:val="both"/>
              <w:rPr>
                <w:rStyle w:val="FontStyle87"/>
                <w:b w:val="0"/>
                <w:sz w:val="16"/>
                <w:szCs w:val="16"/>
              </w:rPr>
            </w:pPr>
            <w:r w:rsidRPr="00B03ECE">
              <w:rPr>
                <w:rStyle w:val="FontStyle87"/>
                <w:b w:val="0"/>
                <w:sz w:val="16"/>
                <w:szCs w:val="16"/>
              </w:rPr>
              <w:t>6.3.6.</w:t>
            </w:r>
            <w:r w:rsidRPr="00B03ECE">
              <w:rPr>
                <w:rStyle w:val="FontStyle87"/>
                <w:b w:val="0"/>
                <w:sz w:val="16"/>
                <w:szCs w:val="16"/>
              </w:rPr>
              <w:tab/>
            </w:r>
            <w:proofErr w:type="spellStart"/>
            <w:r w:rsidRPr="00B03ECE">
              <w:rPr>
                <w:rStyle w:val="FontStyle87"/>
                <w:b w:val="0"/>
                <w:sz w:val="16"/>
                <w:szCs w:val="16"/>
              </w:rPr>
              <w:t>Respe</w:t>
            </w:r>
            <w:r w:rsidRPr="00B03ECE">
              <w:rPr>
                <w:rStyle w:val="FontStyle87"/>
                <w:b w:val="0"/>
                <w:sz w:val="16"/>
                <w:szCs w:val="16"/>
              </w:rPr>
              <w:lastRenderedPageBreak/>
              <w:t>ctarea</w:t>
            </w:r>
            <w:proofErr w:type="spellEnd"/>
            <w:r w:rsidRPr="00B03ECE">
              <w:rPr>
                <w:rStyle w:val="FontStyle87"/>
                <w:b w:val="0"/>
                <w:sz w:val="16"/>
                <w:szCs w:val="16"/>
              </w:rPr>
              <w:t xml:space="preserve"> </w:t>
            </w:r>
            <w:proofErr w:type="spellStart"/>
            <w:r w:rsidRPr="00B03ECE">
              <w:rPr>
                <w:rStyle w:val="FontStyle87"/>
                <w:b w:val="0"/>
                <w:sz w:val="16"/>
                <w:szCs w:val="16"/>
              </w:rPr>
              <w:t>normelor</w:t>
            </w:r>
            <w:proofErr w:type="spellEnd"/>
            <w:r w:rsidRPr="00B03ECE">
              <w:rPr>
                <w:rStyle w:val="FontStyle87"/>
                <w:b w:val="0"/>
                <w:sz w:val="16"/>
                <w:szCs w:val="16"/>
              </w:rPr>
              <w:t xml:space="preserve"> de </w:t>
            </w:r>
            <w:proofErr w:type="spellStart"/>
            <w:r w:rsidRPr="00B03ECE">
              <w:rPr>
                <w:rStyle w:val="FontStyle87"/>
                <w:b w:val="0"/>
                <w:sz w:val="16"/>
                <w:szCs w:val="16"/>
              </w:rPr>
              <w:t>securitate</w:t>
            </w:r>
            <w:proofErr w:type="spellEnd"/>
            <w:r w:rsidRPr="00B03ECE">
              <w:rPr>
                <w:rStyle w:val="FontStyle87"/>
                <w:b w:val="0"/>
                <w:sz w:val="16"/>
                <w:szCs w:val="16"/>
              </w:rPr>
              <w:t xml:space="preserve"> la </w:t>
            </w:r>
            <w:proofErr w:type="spellStart"/>
            <w:r w:rsidRPr="00B03ECE">
              <w:rPr>
                <w:rStyle w:val="FontStyle87"/>
                <w:b w:val="0"/>
                <w:sz w:val="16"/>
                <w:szCs w:val="16"/>
              </w:rPr>
              <w:t>locul</w:t>
            </w:r>
            <w:proofErr w:type="spellEnd"/>
            <w:r w:rsidRPr="00B03ECE">
              <w:rPr>
                <w:rStyle w:val="FontStyle87"/>
                <w:b w:val="0"/>
                <w:sz w:val="16"/>
                <w:szCs w:val="16"/>
              </w:rPr>
              <w:t xml:space="preserve"> de </w:t>
            </w:r>
            <w:proofErr w:type="spellStart"/>
            <w:r w:rsidRPr="00B03ECE">
              <w:rPr>
                <w:rStyle w:val="FontStyle87"/>
                <w:b w:val="0"/>
                <w:sz w:val="16"/>
                <w:szCs w:val="16"/>
              </w:rPr>
              <w:t>muncă</w:t>
            </w:r>
            <w:proofErr w:type="spellEnd"/>
            <w:r w:rsidRPr="00B03ECE">
              <w:rPr>
                <w:rStyle w:val="FontStyle87"/>
                <w:b w:val="0"/>
                <w:sz w:val="16"/>
                <w:szCs w:val="16"/>
              </w:rPr>
              <w:t xml:space="preserve">, </w:t>
            </w:r>
            <w:proofErr w:type="spellStart"/>
            <w:r w:rsidRPr="00B03ECE">
              <w:rPr>
                <w:rStyle w:val="FontStyle87"/>
                <w:b w:val="0"/>
                <w:sz w:val="16"/>
                <w:szCs w:val="16"/>
              </w:rPr>
              <w:t>precum</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a </w:t>
            </w:r>
            <w:proofErr w:type="spellStart"/>
            <w:r w:rsidRPr="00B03ECE">
              <w:rPr>
                <w:rStyle w:val="FontStyle87"/>
                <w:b w:val="0"/>
                <w:sz w:val="16"/>
                <w:szCs w:val="16"/>
              </w:rPr>
              <w:t>normelor</w:t>
            </w:r>
            <w:proofErr w:type="spellEnd"/>
            <w:r w:rsidRPr="00B03ECE">
              <w:rPr>
                <w:rStyle w:val="FontStyle87"/>
                <w:b w:val="0"/>
                <w:sz w:val="16"/>
                <w:szCs w:val="16"/>
              </w:rPr>
              <w:t xml:space="preserve"> de </w:t>
            </w:r>
            <w:proofErr w:type="spellStart"/>
            <w:r w:rsidRPr="00B03ECE">
              <w:rPr>
                <w:rStyle w:val="FontStyle87"/>
                <w:b w:val="0"/>
                <w:sz w:val="16"/>
                <w:szCs w:val="16"/>
              </w:rPr>
              <w:t>prevenire</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w:t>
            </w:r>
            <w:proofErr w:type="spellStart"/>
            <w:r w:rsidRPr="00B03ECE">
              <w:rPr>
                <w:rStyle w:val="FontStyle87"/>
                <w:b w:val="0"/>
                <w:sz w:val="16"/>
                <w:szCs w:val="16"/>
              </w:rPr>
              <w:t>stingere</w:t>
            </w:r>
            <w:proofErr w:type="spellEnd"/>
            <w:r w:rsidRPr="00B03ECE">
              <w:rPr>
                <w:rStyle w:val="FontStyle87"/>
                <w:b w:val="0"/>
                <w:sz w:val="16"/>
                <w:szCs w:val="16"/>
              </w:rPr>
              <w:t xml:space="preserve"> a </w:t>
            </w:r>
            <w:proofErr w:type="spellStart"/>
            <w:r w:rsidRPr="00B03ECE">
              <w:rPr>
                <w:rStyle w:val="FontStyle87"/>
                <w:b w:val="0"/>
                <w:sz w:val="16"/>
                <w:szCs w:val="16"/>
              </w:rPr>
              <w:t>incendiilor</w:t>
            </w:r>
            <w:proofErr w:type="spellEnd"/>
          </w:p>
          <w:p w:rsidR="0016137E" w:rsidRDefault="0016137E" w:rsidP="000557F9">
            <w:pPr>
              <w:pStyle w:val="Style68"/>
              <w:widowControl/>
              <w:spacing w:line="240" w:lineRule="auto"/>
              <w:ind w:left="57"/>
              <w:jc w:val="both"/>
              <w:rPr>
                <w:rStyle w:val="FontStyle87"/>
                <w:b w:val="0"/>
                <w:sz w:val="16"/>
                <w:szCs w:val="16"/>
              </w:rPr>
            </w:pPr>
            <w:r w:rsidRPr="00B03ECE">
              <w:rPr>
                <w:rStyle w:val="FontStyle87"/>
                <w:b w:val="0"/>
                <w:sz w:val="16"/>
                <w:szCs w:val="16"/>
              </w:rPr>
              <w:t>6.3.7.</w:t>
            </w:r>
            <w:r w:rsidRPr="00B03ECE">
              <w:rPr>
                <w:rStyle w:val="FontStyle87"/>
                <w:b w:val="0"/>
                <w:sz w:val="16"/>
                <w:szCs w:val="16"/>
              </w:rPr>
              <w:tab/>
            </w:r>
            <w:proofErr w:type="spellStart"/>
            <w:r w:rsidRPr="00B03ECE">
              <w:rPr>
                <w:rStyle w:val="FontStyle87"/>
                <w:b w:val="0"/>
                <w:sz w:val="16"/>
                <w:szCs w:val="16"/>
              </w:rPr>
              <w:t>Purtarea</w:t>
            </w:r>
            <w:proofErr w:type="spellEnd"/>
            <w:r w:rsidRPr="00B03ECE">
              <w:rPr>
                <w:rStyle w:val="FontStyle87"/>
                <w:b w:val="0"/>
                <w:sz w:val="16"/>
                <w:szCs w:val="16"/>
              </w:rPr>
              <w:t xml:space="preserve"> </w:t>
            </w:r>
            <w:proofErr w:type="spellStart"/>
            <w:r w:rsidRPr="00B03ECE">
              <w:rPr>
                <w:rStyle w:val="FontStyle87"/>
                <w:b w:val="0"/>
                <w:sz w:val="16"/>
                <w:szCs w:val="16"/>
              </w:rPr>
              <w:t>permanentă</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cu </w:t>
            </w:r>
            <w:proofErr w:type="spellStart"/>
            <w:r w:rsidRPr="00B03ECE">
              <w:rPr>
                <w:rStyle w:val="FontStyle87"/>
                <w:b w:val="0"/>
                <w:sz w:val="16"/>
                <w:szCs w:val="16"/>
              </w:rPr>
              <w:t>responsabilitate</w:t>
            </w:r>
            <w:proofErr w:type="spellEnd"/>
            <w:r w:rsidRPr="00B03ECE">
              <w:rPr>
                <w:rStyle w:val="FontStyle87"/>
                <w:b w:val="0"/>
                <w:sz w:val="16"/>
                <w:szCs w:val="16"/>
              </w:rPr>
              <w:t xml:space="preserve"> a </w:t>
            </w:r>
            <w:proofErr w:type="spellStart"/>
            <w:r w:rsidRPr="00B03ECE">
              <w:rPr>
                <w:rStyle w:val="FontStyle87"/>
                <w:b w:val="0"/>
                <w:sz w:val="16"/>
                <w:szCs w:val="16"/>
              </w:rPr>
              <w:t>echipamentului</w:t>
            </w:r>
            <w:proofErr w:type="spellEnd"/>
            <w:r w:rsidRPr="00B03ECE">
              <w:rPr>
                <w:rStyle w:val="FontStyle87"/>
                <w:b w:val="0"/>
                <w:sz w:val="16"/>
                <w:szCs w:val="16"/>
              </w:rPr>
              <w:t xml:space="preserve"> de </w:t>
            </w:r>
            <w:r>
              <w:rPr>
                <w:rStyle w:val="FontStyle87"/>
                <w:b w:val="0"/>
                <w:sz w:val="16"/>
                <w:szCs w:val="16"/>
              </w:rPr>
              <w:t>protective</w:t>
            </w:r>
          </w:p>
          <w:p w:rsidR="0016137E" w:rsidRPr="00A50DE3" w:rsidRDefault="0016137E" w:rsidP="000557F9">
            <w:pPr>
              <w:pStyle w:val="Style68"/>
              <w:widowControl/>
              <w:spacing w:line="240" w:lineRule="auto"/>
              <w:ind w:left="57"/>
              <w:jc w:val="both"/>
              <w:rPr>
                <w:rStyle w:val="FontStyle87"/>
                <w:b w:val="0"/>
                <w:sz w:val="16"/>
                <w:szCs w:val="16"/>
              </w:rPr>
            </w:pPr>
            <w:r w:rsidRPr="00B03ECE">
              <w:rPr>
                <w:rStyle w:val="FontStyle87"/>
                <w:b w:val="0"/>
                <w:sz w:val="16"/>
                <w:szCs w:val="16"/>
              </w:rPr>
              <w:t>6.3.8.</w:t>
            </w:r>
            <w:r w:rsidRPr="00B03ECE">
              <w:rPr>
                <w:rStyle w:val="FontStyle87"/>
                <w:b w:val="0"/>
                <w:sz w:val="16"/>
                <w:szCs w:val="16"/>
              </w:rPr>
              <w:tab/>
            </w:r>
            <w:proofErr w:type="spellStart"/>
            <w:r w:rsidRPr="00B03ECE">
              <w:rPr>
                <w:rStyle w:val="FontStyle87"/>
                <w:b w:val="0"/>
                <w:sz w:val="16"/>
                <w:szCs w:val="16"/>
              </w:rPr>
              <w:t>Respectarea</w:t>
            </w:r>
            <w:proofErr w:type="spellEnd"/>
            <w:r w:rsidRPr="00B03ECE">
              <w:rPr>
                <w:rStyle w:val="FontStyle87"/>
                <w:b w:val="0"/>
                <w:sz w:val="16"/>
                <w:szCs w:val="16"/>
              </w:rPr>
              <w:t xml:space="preserve"> </w:t>
            </w:r>
            <w:proofErr w:type="spellStart"/>
            <w:r w:rsidRPr="00B03ECE">
              <w:rPr>
                <w:rStyle w:val="FontStyle87"/>
                <w:b w:val="0"/>
                <w:sz w:val="16"/>
                <w:szCs w:val="16"/>
              </w:rPr>
              <w:t>avertizărilor</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caz</w:t>
            </w:r>
            <w:proofErr w:type="spellEnd"/>
            <w:r w:rsidRPr="00B03ECE">
              <w:rPr>
                <w:rStyle w:val="FontStyle87"/>
                <w:b w:val="0"/>
                <w:sz w:val="16"/>
                <w:szCs w:val="16"/>
              </w:rPr>
              <w:t xml:space="preserve"> de </w:t>
            </w:r>
            <w:proofErr w:type="spellStart"/>
            <w:r w:rsidRPr="00B03ECE">
              <w:rPr>
                <w:rStyle w:val="FontStyle87"/>
                <w:b w:val="0"/>
                <w:sz w:val="16"/>
                <w:szCs w:val="16"/>
              </w:rPr>
              <w:t>pericol</w:t>
            </w:r>
            <w:proofErr w:type="spellEnd"/>
            <w:r w:rsidRPr="00B03ECE">
              <w:rPr>
                <w:rStyle w:val="FontStyle87"/>
                <w:b w:val="0"/>
                <w:sz w:val="16"/>
                <w:szCs w:val="16"/>
              </w:rPr>
              <w:t xml:space="preserve"> la </w:t>
            </w:r>
            <w:proofErr w:type="spellStart"/>
            <w:r w:rsidRPr="00B03ECE">
              <w:rPr>
                <w:rStyle w:val="FontStyle87"/>
                <w:b w:val="0"/>
                <w:sz w:val="16"/>
                <w:szCs w:val="16"/>
              </w:rPr>
              <w:t>locul</w:t>
            </w:r>
            <w:proofErr w:type="spellEnd"/>
            <w:r w:rsidRPr="00B03ECE">
              <w:rPr>
                <w:rStyle w:val="FontStyle87"/>
                <w:b w:val="0"/>
                <w:sz w:val="16"/>
                <w:szCs w:val="16"/>
              </w:rPr>
              <w:t xml:space="preserve"> de </w:t>
            </w:r>
            <w:proofErr w:type="spellStart"/>
            <w:r w:rsidRPr="00B03ECE">
              <w:rPr>
                <w:rStyle w:val="FontStyle87"/>
                <w:b w:val="0"/>
                <w:sz w:val="16"/>
                <w:szCs w:val="16"/>
              </w:rPr>
              <w:t>muncă</w:t>
            </w:r>
            <w:proofErr w:type="spellEnd"/>
          </w:p>
        </w:tc>
        <w:tc>
          <w:tcPr>
            <w:tcW w:w="5028" w:type="dxa"/>
          </w:tcPr>
          <w:p w:rsidR="0016137E" w:rsidRPr="0077647D" w:rsidRDefault="0016137E" w:rsidP="0077647D">
            <w:pPr>
              <w:rPr>
                <w:rFonts w:ascii="Times New Roman" w:hAnsi="Times New Roman" w:cs="Times New Roman"/>
                <w:b/>
                <w:sz w:val="20"/>
                <w:szCs w:val="20"/>
                <w:lang w:val="ro-RO"/>
              </w:rPr>
            </w:pPr>
            <w:r w:rsidRPr="0077647D">
              <w:rPr>
                <w:rFonts w:ascii="Times New Roman" w:hAnsi="Times New Roman" w:cs="Times New Roman"/>
                <w:b/>
                <w:sz w:val="20"/>
                <w:szCs w:val="20"/>
                <w:lang w:val="ro-RO"/>
              </w:rPr>
              <w:lastRenderedPageBreak/>
              <w:t>Lucrări de montare și executare a conexiunilor</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b/>
                <w:sz w:val="20"/>
                <w:szCs w:val="20"/>
                <w:lang w:val="ro-RO"/>
              </w:rPr>
              <w:t>mașinilor electrice</w:t>
            </w:r>
            <w:r w:rsidRPr="0077647D">
              <w:rPr>
                <w:rFonts w:ascii="Times New Roman" w:hAnsi="Times New Roman" w:cs="Times New Roman"/>
                <w:sz w:val="20"/>
                <w:szCs w:val="20"/>
                <w:lang w:val="ro-RO"/>
              </w:rPr>
              <w:t xml:space="preserve"> (transformatoare monofazate și</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trifazate, mașini electrice de c.c., mașini electrice de c.a.</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asincrone și sincrone), conform fișelor tehnologice:</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 operații de montare și executare a conexiunilor;</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 operații de verificare a funcționării (porniri, opriri, mers</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in gol);</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w:t>
            </w:r>
            <w:r w:rsidRPr="0077647D">
              <w:rPr>
                <w:rFonts w:ascii="Times New Roman" w:hAnsi="Times New Roman" w:cs="Times New Roman"/>
                <w:sz w:val="20"/>
                <w:szCs w:val="20"/>
                <w:lang w:val="ro-RO"/>
              </w:rPr>
              <w:tab/>
              <w:t>materiale, SDV-uri, aparate de măsură și control necesare;</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w:t>
            </w:r>
            <w:r w:rsidRPr="0077647D">
              <w:rPr>
                <w:rFonts w:ascii="Times New Roman" w:hAnsi="Times New Roman" w:cs="Times New Roman"/>
                <w:sz w:val="20"/>
                <w:szCs w:val="20"/>
                <w:lang w:val="ro-RO"/>
              </w:rPr>
              <w:tab/>
              <w:t>fișe tehnologice;</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w:t>
            </w:r>
            <w:r w:rsidRPr="0077647D">
              <w:rPr>
                <w:rFonts w:ascii="Times New Roman" w:hAnsi="Times New Roman" w:cs="Times New Roman"/>
                <w:sz w:val="20"/>
                <w:szCs w:val="20"/>
                <w:lang w:val="ro-RO"/>
              </w:rPr>
              <w:tab/>
              <w:t>norme SSM și PSI.</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Operații de verificare la punerea în funcțiune a mașinilor electrice (transformatoare monofazate și trifazate, mașini electrice de c.c., mașini electrice de c.a. asincrone și sincrone):</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w:t>
            </w:r>
            <w:r w:rsidRPr="0077647D">
              <w:rPr>
                <w:rFonts w:ascii="Times New Roman" w:hAnsi="Times New Roman" w:cs="Times New Roman"/>
                <w:sz w:val="20"/>
                <w:szCs w:val="20"/>
                <w:lang w:val="ro-RO"/>
              </w:rPr>
              <w:tab/>
              <w:t>verificarea rezistenței de izolație a înfășurărilor și a coeficientului de absorbție,</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w:t>
            </w:r>
            <w:r w:rsidRPr="0077647D">
              <w:rPr>
                <w:rFonts w:ascii="Times New Roman" w:hAnsi="Times New Roman" w:cs="Times New Roman"/>
                <w:sz w:val="20"/>
                <w:szCs w:val="20"/>
                <w:lang w:val="ro-RO"/>
              </w:rPr>
              <w:tab/>
              <w:t>măsurarea parametrilor de funcționare (intensitatea curentului electric, tensiunea electrică, puterea absorbită, frecvența tensiunii, turația etc.)</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Supravegherea în funcționare a mașinilor electrice:</w:t>
            </w:r>
          </w:p>
          <w:p w:rsidR="0016137E" w:rsidRPr="0077647D"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w:t>
            </w:r>
            <w:r w:rsidRPr="0077647D">
              <w:rPr>
                <w:rFonts w:ascii="Times New Roman" w:hAnsi="Times New Roman" w:cs="Times New Roman"/>
                <w:sz w:val="20"/>
                <w:szCs w:val="20"/>
                <w:lang w:val="ro-RO"/>
              </w:rPr>
              <w:tab/>
              <w:t>măsurarea parametrilor de funcționare (intensitatea curentului electric, tensiunea electrică, frecvența tensiunii, turația etc.)</w:t>
            </w:r>
          </w:p>
          <w:p w:rsidR="0016137E" w:rsidRDefault="0016137E" w:rsidP="0077647D">
            <w:pPr>
              <w:rPr>
                <w:rFonts w:ascii="Times New Roman" w:hAnsi="Times New Roman" w:cs="Times New Roman"/>
                <w:sz w:val="20"/>
                <w:szCs w:val="20"/>
                <w:lang w:val="ro-RO"/>
              </w:rPr>
            </w:pPr>
            <w:r w:rsidRPr="0077647D">
              <w:rPr>
                <w:rFonts w:ascii="Times New Roman" w:hAnsi="Times New Roman" w:cs="Times New Roman"/>
                <w:sz w:val="20"/>
                <w:szCs w:val="20"/>
                <w:lang w:val="ro-RO"/>
              </w:rPr>
              <w:t>Surse de informare și documentare pentru mașini electrice. Modalități de avertizare a pericolelor la locul de muncă (semnale de avertizare)</w:t>
            </w:r>
          </w:p>
          <w:p w:rsidR="0016137E" w:rsidRPr="0077647D" w:rsidRDefault="0016137E" w:rsidP="0077647D">
            <w:pPr>
              <w:rPr>
                <w:rFonts w:ascii="Times New Roman" w:hAnsi="Times New Roman" w:cs="Times New Roman"/>
                <w:sz w:val="20"/>
                <w:szCs w:val="20"/>
                <w:lang w:val="ro-RO"/>
              </w:rPr>
            </w:pPr>
          </w:p>
          <w:p w:rsidR="0016137E" w:rsidRDefault="0016137E" w:rsidP="00A21A85">
            <w:pPr>
              <w:pStyle w:val="Style147"/>
              <w:jc w:val="both"/>
              <w:rPr>
                <w:rStyle w:val="FontStyle123"/>
                <w:lang w:val="ro-RO" w:eastAsia="ro-RO"/>
              </w:rPr>
            </w:pPr>
            <w:r>
              <w:rPr>
                <w:rStyle w:val="FontStyle727"/>
                <w:sz w:val="20"/>
                <w:szCs w:val="20"/>
                <w:u w:val="single"/>
                <w:lang w:val="ro-RO" w:eastAsia="ro-RO"/>
              </w:rPr>
              <w:t>Lucrare laborator 3</w:t>
            </w:r>
            <w:r w:rsidRPr="0077647D">
              <w:rPr>
                <w:rStyle w:val="FontStyle727"/>
                <w:sz w:val="20"/>
                <w:szCs w:val="20"/>
                <w:u w:val="single"/>
                <w:lang w:val="ro-RO" w:eastAsia="ro-RO"/>
              </w:rPr>
              <w:t xml:space="preserve"> </w:t>
            </w:r>
            <w:r w:rsidRPr="00A21A85">
              <w:rPr>
                <w:rStyle w:val="FontStyle123"/>
                <w:lang w:val="ro-RO" w:eastAsia="ro-RO"/>
              </w:rPr>
              <w:t>Lucrări de mont</w:t>
            </w:r>
            <w:r>
              <w:rPr>
                <w:rStyle w:val="FontStyle123"/>
                <w:lang w:val="ro-RO" w:eastAsia="ro-RO"/>
              </w:rPr>
              <w:t xml:space="preserve">are și executare a </w:t>
            </w:r>
            <w:r>
              <w:rPr>
                <w:rStyle w:val="FontStyle123"/>
                <w:lang w:val="ro-RO" w:eastAsia="ro-RO"/>
              </w:rPr>
              <w:lastRenderedPageBreak/>
              <w:t xml:space="preserve">conexiunilor </w:t>
            </w:r>
            <w:r w:rsidRPr="00A21A85">
              <w:rPr>
                <w:rStyle w:val="FontStyle123"/>
                <w:lang w:val="ro-RO" w:eastAsia="ro-RO"/>
              </w:rPr>
              <w:t>mașinilor electrice (transformatoare monofazate</w:t>
            </w:r>
            <w:r>
              <w:rPr>
                <w:rStyle w:val="FontStyle123"/>
                <w:lang w:val="ro-RO" w:eastAsia="ro-RO"/>
              </w:rPr>
              <w:t>)</w:t>
            </w:r>
          </w:p>
          <w:p w:rsidR="0016137E" w:rsidRDefault="0016137E" w:rsidP="00A21A85">
            <w:pPr>
              <w:pStyle w:val="Style147"/>
              <w:jc w:val="both"/>
              <w:rPr>
                <w:rStyle w:val="FontStyle123"/>
                <w:lang w:val="ro-RO" w:eastAsia="ro-RO"/>
              </w:rPr>
            </w:pPr>
            <w:r>
              <w:rPr>
                <w:rStyle w:val="FontStyle727"/>
                <w:sz w:val="20"/>
                <w:szCs w:val="20"/>
                <w:u w:val="single"/>
                <w:lang w:val="ro-RO" w:eastAsia="ro-RO"/>
              </w:rPr>
              <w:t xml:space="preserve">Lucrare laborator 4 </w:t>
            </w:r>
            <w:r w:rsidRPr="00A21A85">
              <w:rPr>
                <w:rStyle w:val="FontStyle123"/>
                <w:lang w:val="ro-RO" w:eastAsia="ro-RO"/>
              </w:rPr>
              <w:t>Lucrări de mont</w:t>
            </w:r>
            <w:r>
              <w:rPr>
                <w:rStyle w:val="FontStyle123"/>
                <w:lang w:val="ro-RO" w:eastAsia="ro-RO"/>
              </w:rPr>
              <w:t xml:space="preserve">are și executare a conexiunilor </w:t>
            </w:r>
            <w:r w:rsidRPr="00A21A85">
              <w:rPr>
                <w:rStyle w:val="FontStyle123"/>
                <w:lang w:val="ro-RO" w:eastAsia="ro-RO"/>
              </w:rPr>
              <w:t>mașinilor electrice (</w:t>
            </w:r>
            <w:r w:rsidRPr="0077647D">
              <w:rPr>
                <w:sz w:val="20"/>
                <w:szCs w:val="20"/>
                <w:lang w:val="ro-RO"/>
              </w:rPr>
              <w:t>mașini electrice de c.c.</w:t>
            </w:r>
            <w:r>
              <w:rPr>
                <w:rStyle w:val="FontStyle123"/>
                <w:lang w:val="ro-RO" w:eastAsia="ro-RO"/>
              </w:rPr>
              <w:t>)</w:t>
            </w:r>
          </w:p>
          <w:p w:rsidR="0016137E" w:rsidRDefault="0016137E" w:rsidP="00A21A85">
            <w:pPr>
              <w:pStyle w:val="Style147"/>
              <w:jc w:val="both"/>
              <w:rPr>
                <w:rStyle w:val="FontStyle123"/>
                <w:lang w:val="ro-RO" w:eastAsia="ro-RO"/>
              </w:rPr>
            </w:pPr>
            <w:r>
              <w:rPr>
                <w:rStyle w:val="FontStyle727"/>
                <w:sz w:val="20"/>
                <w:szCs w:val="20"/>
                <w:u w:val="single"/>
                <w:lang w:val="ro-RO" w:eastAsia="ro-RO"/>
              </w:rPr>
              <w:t xml:space="preserve">Lucrare laborator 5 </w:t>
            </w:r>
            <w:r w:rsidRPr="00A21A85">
              <w:rPr>
                <w:rStyle w:val="FontStyle123"/>
                <w:lang w:val="ro-RO" w:eastAsia="ro-RO"/>
              </w:rPr>
              <w:t>Lucrări de mont</w:t>
            </w:r>
            <w:r>
              <w:rPr>
                <w:rStyle w:val="FontStyle123"/>
                <w:lang w:val="ro-RO" w:eastAsia="ro-RO"/>
              </w:rPr>
              <w:t xml:space="preserve">are și executare a conexiunilor </w:t>
            </w:r>
            <w:r w:rsidRPr="00A21A85">
              <w:rPr>
                <w:rStyle w:val="FontStyle123"/>
                <w:lang w:val="ro-RO" w:eastAsia="ro-RO"/>
              </w:rPr>
              <w:t>mașinilor electrice (</w:t>
            </w:r>
            <w:r>
              <w:rPr>
                <w:sz w:val="20"/>
                <w:szCs w:val="20"/>
                <w:lang w:val="ro-RO"/>
              </w:rPr>
              <w:t>mașini electrice de c.a</w:t>
            </w:r>
            <w:r w:rsidRPr="0077647D">
              <w:rPr>
                <w:sz w:val="20"/>
                <w:szCs w:val="20"/>
                <w:lang w:val="ro-RO"/>
              </w:rPr>
              <w:t>.</w:t>
            </w:r>
            <w:r>
              <w:rPr>
                <w:rStyle w:val="FontStyle123"/>
                <w:lang w:val="ro-RO" w:eastAsia="ro-RO"/>
              </w:rPr>
              <w:t>)</w:t>
            </w:r>
          </w:p>
          <w:p w:rsidR="0016137E" w:rsidRDefault="0016137E" w:rsidP="00A21A85">
            <w:pPr>
              <w:pStyle w:val="Style147"/>
              <w:jc w:val="both"/>
              <w:rPr>
                <w:rStyle w:val="FontStyle123"/>
                <w:lang w:val="ro-RO" w:eastAsia="ro-RO"/>
              </w:rPr>
            </w:pPr>
          </w:p>
          <w:p w:rsidR="0016137E" w:rsidRPr="0077647D" w:rsidRDefault="0016137E" w:rsidP="00A21A85">
            <w:pPr>
              <w:pStyle w:val="Style147"/>
              <w:jc w:val="both"/>
              <w:rPr>
                <w:rStyle w:val="FontStyle123"/>
                <w:lang w:val="ro-RO" w:eastAsia="ro-RO"/>
              </w:rPr>
            </w:pPr>
          </w:p>
        </w:tc>
        <w:tc>
          <w:tcPr>
            <w:tcW w:w="574" w:type="dxa"/>
          </w:tcPr>
          <w:p w:rsidR="0016137E" w:rsidRPr="00047874" w:rsidRDefault="0016137E" w:rsidP="00771EAF">
            <w:pPr>
              <w:jc w:val="center"/>
              <w:rPr>
                <w:rFonts w:ascii="Times New Roman" w:hAnsi="Times New Roman" w:cs="Times New Roman"/>
                <w:sz w:val="20"/>
                <w:szCs w:val="20"/>
                <w:lang w:val="ro-RO"/>
              </w:rPr>
            </w:pPr>
          </w:p>
        </w:tc>
        <w:tc>
          <w:tcPr>
            <w:tcW w:w="593" w:type="dxa"/>
          </w:tcPr>
          <w:p w:rsidR="0016137E" w:rsidRPr="00047874" w:rsidRDefault="0016137E"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24</w:t>
            </w:r>
          </w:p>
        </w:tc>
        <w:tc>
          <w:tcPr>
            <w:tcW w:w="584" w:type="dxa"/>
          </w:tcPr>
          <w:p w:rsidR="0016137E" w:rsidRPr="00047874" w:rsidRDefault="0016137E" w:rsidP="00771EAF">
            <w:pPr>
              <w:jc w:val="center"/>
              <w:rPr>
                <w:rFonts w:ascii="Times New Roman" w:hAnsi="Times New Roman" w:cs="Times New Roman"/>
                <w:sz w:val="20"/>
                <w:szCs w:val="20"/>
                <w:lang w:val="ro-RO"/>
              </w:rPr>
            </w:pPr>
          </w:p>
        </w:tc>
        <w:tc>
          <w:tcPr>
            <w:tcW w:w="1129" w:type="dxa"/>
          </w:tcPr>
          <w:p w:rsidR="0016137E" w:rsidRPr="00047874" w:rsidRDefault="0016137E" w:rsidP="00771EAF">
            <w:pPr>
              <w:jc w:val="center"/>
              <w:rPr>
                <w:rFonts w:ascii="Times New Roman" w:hAnsi="Times New Roman" w:cs="Times New Roman"/>
                <w:sz w:val="20"/>
                <w:szCs w:val="20"/>
                <w:lang w:val="ro-RO"/>
              </w:rPr>
            </w:pPr>
          </w:p>
        </w:tc>
        <w:tc>
          <w:tcPr>
            <w:tcW w:w="732" w:type="dxa"/>
          </w:tcPr>
          <w:p w:rsidR="0016137E" w:rsidRDefault="0016137E" w:rsidP="00246C09">
            <w:pPr>
              <w:jc w:val="center"/>
              <w:rPr>
                <w:rFonts w:ascii="Times New Roman" w:hAnsi="Times New Roman" w:cs="Times New Roman"/>
                <w:sz w:val="20"/>
                <w:szCs w:val="20"/>
                <w:lang w:val="ro-RO"/>
              </w:rPr>
            </w:pPr>
            <w:r>
              <w:rPr>
                <w:rFonts w:ascii="Times New Roman" w:hAnsi="Times New Roman" w:cs="Times New Roman"/>
                <w:sz w:val="20"/>
                <w:szCs w:val="20"/>
                <w:lang w:val="ro-RO"/>
              </w:rPr>
              <w:t>S20</w:t>
            </w:r>
          </w:p>
          <w:p w:rsidR="0016137E" w:rsidRPr="00047874" w:rsidRDefault="0016137E" w:rsidP="00246C09">
            <w:pPr>
              <w:jc w:val="center"/>
              <w:rPr>
                <w:rFonts w:ascii="Times New Roman" w:hAnsi="Times New Roman" w:cs="Times New Roman"/>
                <w:sz w:val="20"/>
                <w:szCs w:val="20"/>
                <w:lang w:val="ro-RO"/>
              </w:rPr>
            </w:pPr>
            <w:r>
              <w:rPr>
                <w:rFonts w:ascii="Times New Roman" w:hAnsi="Times New Roman" w:cs="Times New Roman"/>
                <w:sz w:val="20"/>
                <w:szCs w:val="20"/>
                <w:lang w:val="ro-RO"/>
              </w:rPr>
              <w:t>S31</w:t>
            </w:r>
          </w:p>
        </w:tc>
        <w:tc>
          <w:tcPr>
            <w:tcW w:w="692" w:type="dxa"/>
          </w:tcPr>
          <w:p w:rsidR="0016137E" w:rsidRPr="00047874" w:rsidRDefault="0016137E" w:rsidP="00C452D6">
            <w:pPr>
              <w:rPr>
                <w:rFonts w:ascii="Times New Roman" w:hAnsi="Times New Roman" w:cs="Times New Roman"/>
                <w:sz w:val="20"/>
                <w:szCs w:val="20"/>
                <w:lang w:val="ro-RO"/>
              </w:rPr>
            </w:pPr>
          </w:p>
        </w:tc>
        <w:tc>
          <w:tcPr>
            <w:tcW w:w="1009" w:type="dxa"/>
          </w:tcPr>
          <w:p w:rsidR="0016137E" w:rsidRPr="00047874" w:rsidRDefault="0016137E" w:rsidP="00C452D6">
            <w:pPr>
              <w:rPr>
                <w:rFonts w:ascii="Times New Roman" w:hAnsi="Times New Roman" w:cs="Times New Roman"/>
                <w:sz w:val="20"/>
                <w:szCs w:val="20"/>
                <w:lang w:val="ro-RO"/>
              </w:rPr>
            </w:pPr>
          </w:p>
        </w:tc>
      </w:tr>
      <w:tr w:rsidR="0016137E" w:rsidRPr="00047874" w:rsidTr="005925CD">
        <w:trPr>
          <w:trHeight w:val="2142"/>
        </w:trPr>
        <w:tc>
          <w:tcPr>
            <w:tcW w:w="602" w:type="dxa"/>
          </w:tcPr>
          <w:p w:rsidR="0016137E" w:rsidRPr="0077647D" w:rsidRDefault="0016137E" w:rsidP="00EE2D72">
            <w:pPr>
              <w:jc w:val="right"/>
              <w:rPr>
                <w:rFonts w:ascii="Times New Roman" w:hAnsi="Times New Roman" w:cs="Times New Roman"/>
                <w:sz w:val="20"/>
                <w:szCs w:val="20"/>
                <w:lang w:val="ro-RO"/>
              </w:rPr>
            </w:pPr>
            <w:r w:rsidRPr="0077647D">
              <w:rPr>
                <w:rFonts w:ascii="Times New Roman" w:hAnsi="Times New Roman" w:cs="Times New Roman"/>
                <w:sz w:val="20"/>
                <w:szCs w:val="20"/>
                <w:lang w:val="ro-RO"/>
              </w:rPr>
              <w:lastRenderedPageBreak/>
              <w:t>3</w:t>
            </w:r>
          </w:p>
        </w:tc>
        <w:tc>
          <w:tcPr>
            <w:tcW w:w="1500" w:type="dxa"/>
          </w:tcPr>
          <w:p w:rsidR="0016137E" w:rsidRPr="00F13313" w:rsidRDefault="0016137E" w:rsidP="000557F9">
            <w:pPr>
              <w:pStyle w:val="Style61"/>
              <w:tabs>
                <w:tab w:val="left" w:pos="734"/>
              </w:tabs>
              <w:spacing w:line="240" w:lineRule="auto"/>
              <w:ind w:left="57"/>
              <w:jc w:val="both"/>
              <w:rPr>
                <w:bCs/>
                <w:sz w:val="16"/>
                <w:szCs w:val="16"/>
                <w:lang w:val="ro-RO"/>
              </w:rPr>
            </w:pPr>
            <w:r w:rsidRPr="00F13313">
              <w:rPr>
                <w:bCs/>
                <w:sz w:val="16"/>
                <w:szCs w:val="16"/>
                <w:lang w:val="ro-RO"/>
              </w:rPr>
              <w:t>6.1.3. Lucrări de întreţinere a maşinilor electrice, conform fişelor tehnologice:</w:t>
            </w:r>
          </w:p>
          <w:p w:rsidR="0016137E" w:rsidRPr="00F13313" w:rsidRDefault="0016137E" w:rsidP="000557F9">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operaţii de demontare/ montare a maşinilor electrice;</w:t>
            </w:r>
          </w:p>
          <w:p w:rsidR="0016137E" w:rsidRPr="00F13313" w:rsidRDefault="0016137E" w:rsidP="000557F9">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operaţii de verificare a funcţionării;</w:t>
            </w:r>
          </w:p>
          <w:p w:rsidR="0016137E" w:rsidRPr="00F13313" w:rsidRDefault="0016137E" w:rsidP="000557F9">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materiale, SDV-uri, aparate de măsură şi control necesare;</w:t>
            </w:r>
          </w:p>
          <w:p w:rsidR="0016137E" w:rsidRPr="00F13313" w:rsidRDefault="0016137E" w:rsidP="000557F9">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fişe tehnologice;</w:t>
            </w:r>
          </w:p>
          <w:p w:rsidR="0016137E" w:rsidRDefault="0016137E" w:rsidP="000557F9">
            <w:pPr>
              <w:pStyle w:val="Style61"/>
              <w:widowControl/>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norme SSM şi PSI.</w:t>
            </w:r>
          </w:p>
          <w:p w:rsidR="0016137E" w:rsidRPr="000E4F1F" w:rsidRDefault="0016137E" w:rsidP="000557F9">
            <w:pPr>
              <w:pStyle w:val="Style11"/>
              <w:widowControl/>
              <w:spacing w:line="240" w:lineRule="auto"/>
              <w:rPr>
                <w:rStyle w:val="FontStyle103"/>
                <w:sz w:val="16"/>
                <w:szCs w:val="16"/>
              </w:rPr>
            </w:pPr>
            <w:r w:rsidRPr="000E4F1F">
              <w:rPr>
                <w:rStyle w:val="FontStyle103"/>
                <w:sz w:val="16"/>
                <w:szCs w:val="16"/>
              </w:rPr>
              <w:t>6.1.4. Surse de informare documentare pentru maşini electrice</w:t>
            </w:r>
          </w:p>
          <w:p w:rsidR="0016137E" w:rsidRDefault="0016137E" w:rsidP="000557F9">
            <w:pPr>
              <w:pStyle w:val="Style61"/>
              <w:widowControl/>
              <w:tabs>
                <w:tab w:val="left" w:pos="734"/>
              </w:tabs>
              <w:spacing w:line="240" w:lineRule="auto"/>
              <w:ind w:left="57"/>
              <w:jc w:val="both"/>
              <w:rPr>
                <w:bCs/>
                <w:sz w:val="16"/>
                <w:szCs w:val="16"/>
                <w:lang w:val="ro-RO"/>
              </w:rPr>
            </w:pPr>
            <w:r w:rsidRPr="00B03ECE">
              <w:rPr>
                <w:bCs/>
                <w:sz w:val="16"/>
                <w:szCs w:val="16"/>
                <w:lang w:val="ro-RO"/>
              </w:rPr>
              <w:t>6.1.5.</w:t>
            </w:r>
            <w:r w:rsidRPr="00B03ECE">
              <w:rPr>
                <w:bCs/>
                <w:sz w:val="16"/>
                <w:szCs w:val="16"/>
                <w:lang w:val="ro-RO"/>
              </w:rPr>
              <w:tab/>
              <w:t xml:space="preserve">Modalităţi de avertizare a </w:t>
            </w:r>
            <w:r w:rsidRPr="00B03ECE">
              <w:rPr>
                <w:bCs/>
                <w:sz w:val="16"/>
                <w:szCs w:val="16"/>
                <w:lang w:val="ro-RO"/>
              </w:rPr>
              <w:lastRenderedPageBreak/>
              <w:t>pericolelor la locul de muncă (semnale de avertizare)</w:t>
            </w:r>
          </w:p>
          <w:p w:rsidR="0016137E" w:rsidRPr="006724F2" w:rsidRDefault="0016137E" w:rsidP="000557F9">
            <w:pPr>
              <w:pStyle w:val="Style61"/>
              <w:tabs>
                <w:tab w:val="left" w:pos="734"/>
              </w:tabs>
              <w:spacing w:line="240" w:lineRule="auto"/>
              <w:ind w:left="57"/>
              <w:jc w:val="both"/>
              <w:rPr>
                <w:bCs/>
                <w:sz w:val="16"/>
                <w:szCs w:val="16"/>
                <w:lang w:val="ro-RO"/>
              </w:rPr>
            </w:pPr>
            <w:r w:rsidRPr="006724F2">
              <w:rPr>
                <w:bCs/>
                <w:sz w:val="16"/>
                <w:szCs w:val="16"/>
                <w:lang w:val="ro-RO"/>
              </w:rPr>
              <w:t>6.1.6.</w:t>
            </w:r>
            <w:r w:rsidRPr="006724F2">
              <w:rPr>
                <w:bCs/>
                <w:sz w:val="16"/>
                <w:szCs w:val="16"/>
                <w:lang w:val="ro-RO"/>
              </w:rPr>
              <w:tab/>
              <w:t>Norme de protecţia mediului şi de gestionare a deşeurilor.</w:t>
            </w:r>
          </w:p>
          <w:p w:rsidR="0016137E" w:rsidRPr="00A50DE3" w:rsidRDefault="0016137E" w:rsidP="000557F9">
            <w:pPr>
              <w:pStyle w:val="Style61"/>
              <w:widowControl/>
              <w:tabs>
                <w:tab w:val="left" w:pos="734"/>
              </w:tabs>
              <w:spacing w:line="240" w:lineRule="auto"/>
              <w:ind w:left="57"/>
              <w:jc w:val="both"/>
              <w:rPr>
                <w:bCs/>
                <w:sz w:val="16"/>
                <w:szCs w:val="16"/>
                <w:lang w:val="ro-RO"/>
              </w:rPr>
            </w:pPr>
            <w:r w:rsidRPr="006724F2">
              <w:rPr>
                <w:bCs/>
                <w:sz w:val="16"/>
                <w:szCs w:val="16"/>
                <w:lang w:val="ro-RO"/>
              </w:rPr>
              <w:t>informare şi documentare pentru maşini electrice, inclusiv a celor într-o limbă de circulaţie internaţională.</w:t>
            </w:r>
          </w:p>
        </w:tc>
        <w:tc>
          <w:tcPr>
            <w:tcW w:w="1319" w:type="dxa"/>
          </w:tcPr>
          <w:p w:rsidR="0016137E" w:rsidRPr="006724F2" w:rsidRDefault="0016137E" w:rsidP="000557F9">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lastRenderedPageBreak/>
              <w:t>6.2.10.Interpretarea cerinţelor precizate în fişele tehnologice 6.2.11. Selectarea materialelor, SDV-urilor şi aparatelor de măsură necesare lucrărilor de întreţinere a maşinilor electrice</w:t>
            </w:r>
          </w:p>
          <w:p w:rsidR="0016137E" w:rsidRPr="006724F2" w:rsidRDefault="0016137E" w:rsidP="000557F9">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6.2.12.Executarea operaţiilor de montare/demontare corespunzătoare lucrărilor de întreţinere specifice maşinilor electrice</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6.2.13.</w:t>
            </w:r>
            <w:r w:rsidRPr="006724F2">
              <w:rPr>
                <w:rStyle w:val="FontStyle85"/>
                <w:bCs/>
                <w:sz w:val="16"/>
                <w:szCs w:val="16"/>
                <w:lang w:val="ro-RO" w:eastAsia="ro-RO"/>
              </w:rPr>
              <w:tab/>
              <w:t xml:space="preserve">Verificarea funcţionării </w:t>
            </w:r>
            <w:r w:rsidRPr="006724F2">
              <w:rPr>
                <w:rStyle w:val="FontStyle85"/>
                <w:bCs/>
                <w:sz w:val="16"/>
                <w:szCs w:val="16"/>
                <w:lang w:val="ro-RO" w:eastAsia="ro-RO"/>
              </w:rPr>
              <w:lastRenderedPageBreak/>
              <w:t>aparatelor electrice de j.t. după finalizarea lucrărilor de întreţinere</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6.2.14.</w:t>
            </w:r>
            <w:r w:rsidRPr="000E4F1F">
              <w:rPr>
                <w:rStyle w:val="FontStyle85"/>
                <w:bCs/>
                <w:sz w:val="16"/>
                <w:szCs w:val="16"/>
                <w:lang w:val="ro-RO" w:eastAsia="ro-RO"/>
              </w:rPr>
              <w:tab/>
              <w:t>Valorificarea surselor de</w:t>
            </w:r>
            <w:r>
              <w:rPr>
                <w:rStyle w:val="FontStyle85"/>
                <w:bCs/>
                <w:sz w:val="16"/>
                <w:szCs w:val="16"/>
                <w:lang w:val="ro-RO" w:eastAsia="ro-RO"/>
              </w:rPr>
              <w:t xml:space="preserve"> </w:t>
            </w:r>
            <w:r w:rsidRPr="000E4F1F">
              <w:rPr>
                <w:rStyle w:val="FontStyle85"/>
                <w:bCs/>
                <w:sz w:val="16"/>
                <w:szCs w:val="16"/>
                <w:lang w:val="ro-RO" w:eastAsia="ro-RO"/>
              </w:rPr>
              <w:t>documentare pentru maşini electrice</w:t>
            </w:r>
          </w:p>
          <w:p w:rsidR="0016137E" w:rsidRPr="006724F2" w:rsidRDefault="0016137E" w:rsidP="000557F9">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6.2.15. Interpretarea semnalelor de avertizare de la locul de muncă</w:t>
            </w:r>
          </w:p>
          <w:p w:rsidR="0016137E" w:rsidRPr="006724F2" w:rsidRDefault="0016137E" w:rsidP="000557F9">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6.2.16.</w:t>
            </w:r>
            <w:r w:rsidRPr="006724F2">
              <w:rPr>
                <w:rStyle w:val="FontStyle85"/>
                <w:bCs/>
                <w:sz w:val="16"/>
                <w:szCs w:val="16"/>
                <w:lang w:val="ro-RO" w:eastAsia="ro-RO"/>
              </w:rPr>
              <w:tab/>
              <w:t>Gestionarea deşeurilor în vederea protecţiei mediului</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6.2.17.</w:t>
            </w:r>
            <w:r w:rsidRPr="006724F2">
              <w:rPr>
                <w:rStyle w:val="FontStyle85"/>
                <w:bCs/>
                <w:sz w:val="16"/>
                <w:szCs w:val="16"/>
                <w:lang w:val="ro-RO" w:eastAsia="ro-RO"/>
              </w:rPr>
              <w:tab/>
              <w:t>Recuperarea şi refolosirea materialelor în cadrul lucrărilor de montare/întreţinere a maşinilor electrice</w:t>
            </w:r>
          </w:p>
          <w:p w:rsidR="0016137E" w:rsidRPr="000E4F1F" w:rsidRDefault="0016137E" w:rsidP="000557F9">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6.2.18.</w:t>
            </w:r>
            <w:r w:rsidRPr="000E4F1F">
              <w:rPr>
                <w:rStyle w:val="FontStyle85"/>
                <w:bCs/>
                <w:sz w:val="16"/>
                <w:szCs w:val="16"/>
                <w:lang w:val="ro-RO" w:eastAsia="ro-RO"/>
              </w:rPr>
              <w:tab/>
              <w:t>Utilizarea corectă a vocabularului de specialitate</w:t>
            </w:r>
          </w:p>
          <w:p w:rsidR="0016137E" w:rsidRDefault="0016137E" w:rsidP="000557F9">
            <w:pPr>
              <w:pStyle w:val="Style67"/>
              <w:widowControl/>
              <w:tabs>
                <w:tab w:val="left" w:pos="730"/>
              </w:tabs>
              <w:spacing w:line="240" w:lineRule="auto"/>
              <w:ind w:left="57"/>
              <w:jc w:val="both"/>
              <w:rPr>
                <w:rStyle w:val="FontStyle85"/>
                <w:bCs/>
                <w:sz w:val="16"/>
                <w:szCs w:val="16"/>
                <w:lang w:val="ro-RO" w:eastAsia="ro-RO"/>
              </w:rPr>
            </w:pPr>
            <w:r>
              <w:rPr>
                <w:rStyle w:val="FontStyle85"/>
                <w:bCs/>
                <w:sz w:val="16"/>
                <w:szCs w:val="16"/>
                <w:lang w:val="ro-RO" w:eastAsia="ro-RO"/>
              </w:rPr>
              <w:t>6.2.19.</w:t>
            </w:r>
            <w:r w:rsidRPr="000E4F1F">
              <w:rPr>
                <w:rStyle w:val="FontStyle85"/>
                <w:bCs/>
                <w:sz w:val="16"/>
                <w:szCs w:val="16"/>
                <w:lang w:val="ro-RO" w:eastAsia="ro-RO"/>
              </w:rPr>
              <w:t>Comunicarea/raportarea rezultatelor activităţilor desfăşurate</w:t>
            </w:r>
          </w:p>
          <w:p w:rsidR="0016137E" w:rsidRPr="00A50DE3" w:rsidRDefault="0016137E" w:rsidP="000557F9">
            <w:pPr>
              <w:pStyle w:val="Style67"/>
              <w:widowControl/>
              <w:tabs>
                <w:tab w:val="left" w:pos="730"/>
              </w:tabs>
              <w:spacing w:line="240" w:lineRule="auto"/>
              <w:ind w:left="57"/>
              <w:jc w:val="both"/>
              <w:rPr>
                <w:rStyle w:val="FontStyle85"/>
                <w:bCs/>
                <w:sz w:val="16"/>
                <w:szCs w:val="16"/>
                <w:lang w:val="ro-RO" w:eastAsia="ro-RO"/>
              </w:rPr>
            </w:pPr>
          </w:p>
        </w:tc>
        <w:tc>
          <w:tcPr>
            <w:tcW w:w="1328" w:type="dxa"/>
          </w:tcPr>
          <w:p w:rsidR="0016137E" w:rsidRPr="006724F2" w:rsidRDefault="0016137E" w:rsidP="000557F9">
            <w:pPr>
              <w:pStyle w:val="Style68"/>
              <w:spacing w:line="240" w:lineRule="auto"/>
              <w:ind w:left="57"/>
              <w:jc w:val="both"/>
              <w:rPr>
                <w:rStyle w:val="FontStyle87"/>
                <w:b w:val="0"/>
                <w:sz w:val="16"/>
                <w:szCs w:val="16"/>
              </w:rPr>
            </w:pPr>
            <w:r w:rsidRPr="006724F2">
              <w:rPr>
                <w:rStyle w:val="FontStyle87"/>
                <w:b w:val="0"/>
                <w:sz w:val="16"/>
                <w:szCs w:val="16"/>
              </w:rPr>
              <w:lastRenderedPageBreak/>
              <w:t>6.3.1.</w:t>
            </w:r>
            <w:r w:rsidRPr="006724F2">
              <w:rPr>
                <w:rStyle w:val="FontStyle87"/>
                <w:b w:val="0"/>
                <w:sz w:val="16"/>
                <w:szCs w:val="16"/>
              </w:rPr>
              <w:tab/>
            </w:r>
            <w:proofErr w:type="spellStart"/>
            <w:r w:rsidRPr="006724F2">
              <w:rPr>
                <w:rStyle w:val="FontStyle87"/>
                <w:b w:val="0"/>
                <w:sz w:val="16"/>
                <w:szCs w:val="16"/>
              </w:rPr>
              <w:t>Asumarea</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cadrul</w:t>
            </w:r>
            <w:proofErr w:type="spellEnd"/>
            <w:r w:rsidRPr="006724F2">
              <w:rPr>
                <w:rStyle w:val="FontStyle87"/>
                <w:b w:val="0"/>
                <w:sz w:val="16"/>
                <w:szCs w:val="16"/>
              </w:rPr>
              <w:t xml:space="preserve"> </w:t>
            </w:r>
            <w:proofErr w:type="spellStart"/>
            <w:r w:rsidRPr="006724F2">
              <w:rPr>
                <w:rStyle w:val="FontStyle87"/>
                <w:b w:val="0"/>
                <w:sz w:val="16"/>
                <w:szCs w:val="16"/>
              </w:rPr>
              <w:t>echipei</w:t>
            </w:r>
            <w:proofErr w:type="spellEnd"/>
            <w:r w:rsidRPr="006724F2">
              <w:rPr>
                <w:rStyle w:val="FontStyle87"/>
                <w:b w:val="0"/>
                <w:sz w:val="16"/>
                <w:szCs w:val="16"/>
              </w:rPr>
              <w:t xml:space="preserve"> de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r w:rsidRPr="006724F2">
              <w:rPr>
                <w:rStyle w:val="FontStyle87"/>
                <w:b w:val="0"/>
                <w:sz w:val="16"/>
                <w:szCs w:val="16"/>
              </w:rPr>
              <w:t xml:space="preserve">, a </w:t>
            </w:r>
            <w:proofErr w:type="spellStart"/>
            <w:r w:rsidRPr="006724F2">
              <w:rPr>
                <w:rStyle w:val="FontStyle87"/>
                <w:b w:val="0"/>
                <w:sz w:val="16"/>
                <w:szCs w:val="16"/>
              </w:rPr>
              <w:t>responsabilităţii</w:t>
            </w:r>
            <w:proofErr w:type="spellEnd"/>
            <w:r w:rsidRPr="006724F2">
              <w:rPr>
                <w:rStyle w:val="FontStyle87"/>
                <w:b w:val="0"/>
                <w:sz w:val="16"/>
                <w:szCs w:val="16"/>
              </w:rPr>
              <w:t xml:space="preserve"> </w:t>
            </w:r>
            <w:proofErr w:type="spellStart"/>
            <w:r w:rsidRPr="006724F2">
              <w:rPr>
                <w:rStyle w:val="FontStyle87"/>
                <w:b w:val="0"/>
                <w:sz w:val="16"/>
                <w:szCs w:val="16"/>
              </w:rPr>
              <w:t>pentru</w:t>
            </w:r>
            <w:proofErr w:type="spellEnd"/>
            <w:r w:rsidRPr="006724F2">
              <w:rPr>
                <w:rStyle w:val="FontStyle87"/>
                <w:b w:val="0"/>
                <w:sz w:val="16"/>
                <w:szCs w:val="16"/>
              </w:rPr>
              <w:t xml:space="preserve"> </w:t>
            </w:r>
            <w:proofErr w:type="spellStart"/>
            <w:r w:rsidRPr="006724F2">
              <w:rPr>
                <w:rStyle w:val="FontStyle87"/>
                <w:b w:val="0"/>
                <w:sz w:val="16"/>
                <w:szCs w:val="16"/>
              </w:rPr>
              <w:t>sarcina</w:t>
            </w:r>
            <w:proofErr w:type="spellEnd"/>
            <w:r w:rsidRPr="006724F2">
              <w:rPr>
                <w:rStyle w:val="FontStyle87"/>
                <w:b w:val="0"/>
                <w:sz w:val="16"/>
                <w:szCs w:val="16"/>
              </w:rPr>
              <w:t xml:space="preserve"> de </w:t>
            </w:r>
            <w:proofErr w:type="spellStart"/>
            <w:r w:rsidRPr="006724F2">
              <w:rPr>
                <w:rStyle w:val="FontStyle87"/>
                <w:b w:val="0"/>
                <w:sz w:val="16"/>
                <w:szCs w:val="16"/>
              </w:rPr>
              <w:t>lucru</w:t>
            </w:r>
            <w:proofErr w:type="spellEnd"/>
            <w:r w:rsidRPr="006724F2">
              <w:rPr>
                <w:rStyle w:val="FontStyle87"/>
                <w:b w:val="0"/>
                <w:sz w:val="16"/>
                <w:szCs w:val="16"/>
              </w:rPr>
              <w:t xml:space="preserve"> </w:t>
            </w:r>
            <w:proofErr w:type="spellStart"/>
            <w:r w:rsidRPr="006724F2">
              <w:rPr>
                <w:rStyle w:val="FontStyle87"/>
                <w:b w:val="0"/>
                <w:sz w:val="16"/>
                <w:szCs w:val="16"/>
              </w:rPr>
              <w:t>primită</w:t>
            </w:r>
            <w:proofErr w:type="spellEnd"/>
          </w:p>
          <w:p w:rsidR="0016137E" w:rsidRPr="006724F2" w:rsidRDefault="0016137E" w:rsidP="000557F9">
            <w:pPr>
              <w:pStyle w:val="Style68"/>
              <w:spacing w:line="240" w:lineRule="auto"/>
              <w:ind w:left="57"/>
              <w:jc w:val="both"/>
              <w:rPr>
                <w:rStyle w:val="FontStyle87"/>
                <w:b w:val="0"/>
                <w:sz w:val="16"/>
                <w:szCs w:val="16"/>
              </w:rPr>
            </w:pPr>
            <w:r w:rsidRPr="006724F2">
              <w:rPr>
                <w:rStyle w:val="FontStyle87"/>
                <w:b w:val="0"/>
                <w:sz w:val="16"/>
                <w:szCs w:val="16"/>
              </w:rPr>
              <w:t>6.3.2.</w:t>
            </w:r>
            <w:r w:rsidRPr="006724F2">
              <w:rPr>
                <w:rStyle w:val="FontStyle87"/>
                <w:b w:val="0"/>
                <w:sz w:val="16"/>
                <w:szCs w:val="16"/>
              </w:rPr>
              <w:tab/>
            </w:r>
            <w:proofErr w:type="spellStart"/>
            <w:r w:rsidRPr="006724F2">
              <w:rPr>
                <w:rStyle w:val="FontStyle87"/>
                <w:b w:val="0"/>
                <w:sz w:val="16"/>
                <w:szCs w:val="16"/>
              </w:rPr>
              <w:t>Cooperarea</w:t>
            </w:r>
            <w:proofErr w:type="spellEnd"/>
            <w:r w:rsidRPr="006724F2">
              <w:rPr>
                <w:rStyle w:val="FontStyle87"/>
                <w:b w:val="0"/>
                <w:sz w:val="16"/>
                <w:szCs w:val="16"/>
              </w:rPr>
              <w:t xml:space="preserve"> cu </w:t>
            </w:r>
            <w:proofErr w:type="spellStart"/>
            <w:r w:rsidRPr="006724F2">
              <w:rPr>
                <w:rStyle w:val="FontStyle87"/>
                <w:b w:val="0"/>
                <w:sz w:val="16"/>
                <w:szCs w:val="16"/>
              </w:rPr>
              <w:t>colegii</w:t>
            </w:r>
            <w:proofErr w:type="spellEnd"/>
            <w:r w:rsidRPr="006724F2">
              <w:rPr>
                <w:rStyle w:val="FontStyle87"/>
                <w:b w:val="0"/>
                <w:sz w:val="16"/>
                <w:szCs w:val="16"/>
              </w:rPr>
              <w:t xml:space="preserve"> de </w:t>
            </w:r>
            <w:proofErr w:type="spellStart"/>
            <w:r w:rsidRPr="006724F2">
              <w:rPr>
                <w:rStyle w:val="FontStyle87"/>
                <w:b w:val="0"/>
                <w:sz w:val="16"/>
                <w:szCs w:val="16"/>
              </w:rPr>
              <w:t>echipă</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scopul</w:t>
            </w:r>
            <w:proofErr w:type="spellEnd"/>
            <w:r w:rsidRPr="006724F2">
              <w:rPr>
                <w:rStyle w:val="FontStyle87"/>
                <w:b w:val="0"/>
                <w:sz w:val="16"/>
                <w:szCs w:val="16"/>
              </w:rPr>
              <w:t xml:space="preserve"> </w:t>
            </w:r>
            <w:proofErr w:type="spellStart"/>
            <w:r w:rsidRPr="006724F2">
              <w:rPr>
                <w:rStyle w:val="FontStyle87"/>
                <w:b w:val="0"/>
                <w:sz w:val="16"/>
                <w:szCs w:val="16"/>
              </w:rPr>
              <w:t>îndeplinirii</w:t>
            </w:r>
            <w:proofErr w:type="spellEnd"/>
            <w:r w:rsidRPr="006724F2">
              <w:rPr>
                <w:rStyle w:val="FontStyle87"/>
                <w:b w:val="0"/>
                <w:sz w:val="16"/>
                <w:szCs w:val="16"/>
              </w:rPr>
              <w:t xml:space="preserve"> </w:t>
            </w:r>
            <w:proofErr w:type="spellStart"/>
            <w:r w:rsidRPr="006724F2">
              <w:rPr>
                <w:rStyle w:val="FontStyle87"/>
                <w:b w:val="0"/>
                <w:sz w:val="16"/>
                <w:szCs w:val="16"/>
              </w:rPr>
              <w:t>sarcinilor</w:t>
            </w:r>
            <w:proofErr w:type="spellEnd"/>
            <w:r w:rsidRPr="006724F2">
              <w:rPr>
                <w:rStyle w:val="FontStyle87"/>
                <w:b w:val="0"/>
                <w:sz w:val="16"/>
                <w:szCs w:val="16"/>
              </w:rPr>
              <w:t xml:space="preserve"> de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p>
          <w:p w:rsidR="0016137E" w:rsidRPr="006724F2" w:rsidRDefault="0016137E" w:rsidP="000557F9">
            <w:pPr>
              <w:pStyle w:val="Style68"/>
              <w:spacing w:line="240" w:lineRule="auto"/>
              <w:ind w:left="57"/>
              <w:jc w:val="both"/>
              <w:rPr>
                <w:rStyle w:val="FontStyle87"/>
                <w:b w:val="0"/>
                <w:sz w:val="16"/>
                <w:szCs w:val="16"/>
              </w:rPr>
            </w:pPr>
            <w:r w:rsidRPr="006724F2">
              <w:rPr>
                <w:rStyle w:val="FontStyle87"/>
                <w:b w:val="0"/>
                <w:sz w:val="16"/>
                <w:szCs w:val="16"/>
              </w:rPr>
              <w:t>6.3.3.</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disciplinei</w:t>
            </w:r>
            <w:proofErr w:type="spellEnd"/>
            <w:r w:rsidRPr="006724F2">
              <w:rPr>
                <w:rStyle w:val="FontStyle87"/>
                <w:b w:val="0"/>
                <w:sz w:val="16"/>
                <w:szCs w:val="16"/>
              </w:rPr>
              <w:t xml:space="preserve"> </w:t>
            </w:r>
            <w:proofErr w:type="spellStart"/>
            <w:r w:rsidRPr="006724F2">
              <w:rPr>
                <w:rStyle w:val="FontStyle87"/>
                <w:b w:val="0"/>
                <w:sz w:val="16"/>
                <w:szCs w:val="16"/>
              </w:rPr>
              <w:t>tehnologice</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a </w:t>
            </w:r>
            <w:proofErr w:type="spellStart"/>
            <w:r w:rsidRPr="006724F2">
              <w:rPr>
                <w:rStyle w:val="FontStyle87"/>
                <w:b w:val="0"/>
                <w:sz w:val="16"/>
                <w:szCs w:val="16"/>
              </w:rPr>
              <w:t>termenelor</w:t>
            </w:r>
            <w:proofErr w:type="spellEnd"/>
            <w:r w:rsidRPr="006724F2">
              <w:rPr>
                <w:rStyle w:val="FontStyle87"/>
                <w:b w:val="0"/>
                <w:sz w:val="16"/>
                <w:szCs w:val="16"/>
              </w:rPr>
              <w:t xml:space="preserve"> de </w:t>
            </w:r>
            <w:proofErr w:type="spellStart"/>
            <w:r w:rsidRPr="006724F2">
              <w:rPr>
                <w:rStyle w:val="FontStyle87"/>
                <w:b w:val="0"/>
                <w:sz w:val="16"/>
                <w:szCs w:val="16"/>
              </w:rPr>
              <w:t>execuţie</w:t>
            </w:r>
            <w:proofErr w:type="spellEnd"/>
          </w:p>
          <w:p w:rsidR="0016137E" w:rsidRPr="006724F2" w:rsidRDefault="0016137E" w:rsidP="000557F9">
            <w:pPr>
              <w:pStyle w:val="Style68"/>
              <w:spacing w:line="240" w:lineRule="auto"/>
              <w:ind w:left="57"/>
              <w:jc w:val="both"/>
              <w:rPr>
                <w:rStyle w:val="FontStyle87"/>
                <w:b w:val="0"/>
                <w:sz w:val="16"/>
                <w:szCs w:val="16"/>
              </w:rPr>
            </w:pPr>
            <w:r w:rsidRPr="006724F2">
              <w:rPr>
                <w:rStyle w:val="FontStyle87"/>
                <w:b w:val="0"/>
                <w:sz w:val="16"/>
                <w:szCs w:val="16"/>
              </w:rPr>
              <w:t>6.3.4.</w:t>
            </w:r>
            <w:r w:rsidRPr="006724F2">
              <w:rPr>
                <w:rStyle w:val="FontStyle87"/>
                <w:b w:val="0"/>
                <w:sz w:val="16"/>
                <w:szCs w:val="16"/>
              </w:rPr>
              <w:tab/>
            </w:r>
            <w:proofErr w:type="spellStart"/>
            <w:r w:rsidRPr="006724F2">
              <w:rPr>
                <w:rStyle w:val="FontStyle87"/>
                <w:b w:val="0"/>
                <w:sz w:val="16"/>
                <w:szCs w:val="16"/>
              </w:rPr>
              <w:t>încadrarea</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normele</w:t>
            </w:r>
            <w:proofErr w:type="spellEnd"/>
            <w:r w:rsidRPr="006724F2">
              <w:rPr>
                <w:rStyle w:val="FontStyle87"/>
                <w:b w:val="0"/>
                <w:sz w:val="16"/>
                <w:szCs w:val="16"/>
              </w:rPr>
              <w:t xml:space="preserve"> de </w:t>
            </w:r>
            <w:proofErr w:type="spellStart"/>
            <w:r w:rsidRPr="006724F2">
              <w:rPr>
                <w:rStyle w:val="FontStyle87"/>
                <w:b w:val="0"/>
                <w:sz w:val="16"/>
                <w:szCs w:val="16"/>
              </w:rPr>
              <w:t>timp</w:t>
            </w:r>
            <w:proofErr w:type="spellEnd"/>
            <w:r w:rsidRPr="006724F2">
              <w:rPr>
                <w:rStyle w:val="FontStyle87"/>
                <w:b w:val="0"/>
                <w:sz w:val="16"/>
                <w:szCs w:val="16"/>
              </w:rPr>
              <w:t xml:space="preserve"> </w:t>
            </w:r>
            <w:proofErr w:type="spellStart"/>
            <w:r w:rsidRPr="006724F2">
              <w:rPr>
                <w:rStyle w:val="FontStyle87"/>
                <w:b w:val="0"/>
                <w:sz w:val="16"/>
                <w:szCs w:val="16"/>
              </w:rPr>
              <w:t>alocate</w:t>
            </w:r>
            <w:proofErr w:type="spellEnd"/>
            <w:r w:rsidRPr="006724F2">
              <w:rPr>
                <w:rStyle w:val="FontStyle87"/>
                <w:b w:val="0"/>
                <w:sz w:val="16"/>
                <w:szCs w:val="16"/>
              </w:rPr>
              <w:t xml:space="preserve"> </w:t>
            </w:r>
            <w:proofErr w:type="spellStart"/>
            <w:r w:rsidRPr="006724F2">
              <w:rPr>
                <w:rStyle w:val="FontStyle87"/>
                <w:b w:val="0"/>
                <w:sz w:val="16"/>
                <w:szCs w:val="16"/>
              </w:rPr>
              <w:t>pentru</w:t>
            </w:r>
            <w:proofErr w:type="spellEnd"/>
            <w:r w:rsidRPr="006724F2">
              <w:rPr>
                <w:rStyle w:val="FontStyle87"/>
                <w:b w:val="0"/>
                <w:sz w:val="16"/>
                <w:szCs w:val="16"/>
              </w:rPr>
              <w:t xml:space="preserve"> </w:t>
            </w:r>
            <w:proofErr w:type="spellStart"/>
            <w:r w:rsidRPr="006724F2">
              <w:rPr>
                <w:rStyle w:val="FontStyle87"/>
                <w:b w:val="0"/>
                <w:sz w:val="16"/>
                <w:szCs w:val="16"/>
              </w:rPr>
              <w:t>fiecare</w:t>
            </w:r>
            <w:proofErr w:type="spellEnd"/>
            <w:r w:rsidRPr="006724F2">
              <w:rPr>
                <w:rStyle w:val="FontStyle87"/>
                <w:b w:val="0"/>
                <w:sz w:val="16"/>
                <w:szCs w:val="16"/>
              </w:rPr>
              <w:t xml:space="preserve"> </w:t>
            </w:r>
            <w:proofErr w:type="spellStart"/>
            <w:r w:rsidRPr="006724F2">
              <w:rPr>
                <w:rStyle w:val="FontStyle87"/>
                <w:b w:val="0"/>
                <w:sz w:val="16"/>
                <w:szCs w:val="16"/>
              </w:rPr>
              <w:t>lucrare</w:t>
            </w:r>
            <w:proofErr w:type="spellEnd"/>
          </w:p>
          <w:p w:rsidR="0016137E" w:rsidRPr="006724F2" w:rsidRDefault="0016137E" w:rsidP="000557F9">
            <w:pPr>
              <w:pStyle w:val="Style68"/>
              <w:spacing w:line="240" w:lineRule="auto"/>
              <w:ind w:left="57"/>
              <w:jc w:val="both"/>
              <w:rPr>
                <w:rStyle w:val="FontStyle87"/>
                <w:b w:val="0"/>
                <w:sz w:val="16"/>
                <w:szCs w:val="16"/>
              </w:rPr>
            </w:pPr>
            <w:r w:rsidRPr="006724F2">
              <w:rPr>
                <w:rStyle w:val="FontStyle87"/>
                <w:b w:val="0"/>
                <w:sz w:val="16"/>
                <w:szCs w:val="16"/>
              </w:rPr>
              <w:lastRenderedPageBreak/>
              <w:t>6.3.5.</w:t>
            </w:r>
            <w:r w:rsidRPr="006724F2">
              <w:rPr>
                <w:rStyle w:val="FontStyle87"/>
                <w:b w:val="0"/>
                <w:sz w:val="16"/>
                <w:szCs w:val="16"/>
              </w:rPr>
              <w:tab/>
            </w:r>
            <w:proofErr w:type="spellStart"/>
            <w:r w:rsidRPr="006724F2">
              <w:rPr>
                <w:rStyle w:val="FontStyle87"/>
                <w:b w:val="0"/>
                <w:sz w:val="16"/>
                <w:szCs w:val="16"/>
              </w:rPr>
              <w:t>Asumarea</w:t>
            </w:r>
            <w:proofErr w:type="spellEnd"/>
            <w:r w:rsidRPr="006724F2">
              <w:rPr>
                <w:rStyle w:val="FontStyle87"/>
                <w:b w:val="0"/>
                <w:sz w:val="16"/>
                <w:szCs w:val="16"/>
              </w:rPr>
              <w:t xml:space="preserve"> </w:t>
            </w:r>
            <w:proofErr w:type="spellStart"/>
            <w:r w:rsidRPr="006724F2">
              <w:rPr>
                <w:rStyle w:val="FontStyle87"/>
                <w:b w:val="0"/>
                <w:sz w:val="16"/>
                <w:szCs w:val="16"/>
              </w:rPr>
              <w:t>iniţiativei</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rezolvarea</w:t>
            </w:r>
            <w:proofErr w:type="spellEnd"/>
            <w:r w:rsidRPr="006724F2">
              <w:rPr>
                <w:rStyle w:val="FontStyle87"/>
                <w:b w:val="0"/>
                <w:sz w:val="16"/>
                <w:szCs w:val="16"/>
              </w:rPr>
              <w:t xml:space="preserve"> </w:t>
            </w:r>
            <w:proofErr w:type="spellStart"/>
            <w:r w:rsidRPr="006724F2">
              <w:rPr>
                <w:rStyle w:val="FontStyle87"/>
                <w:b w:val="0"/>
                <w:sz w:val="16"/>
                <w:szCs w:val="16"/>
              </w:rPr>
              <w:t>unor</w:t>
            </w:r>
            <w:proofErr w:type="spellEnd"/>
            <w:r w:rsidRPr="006724F2">
              <w:rPr>
                <w:rStyle w:val="FontStyle87"/>
                <w:b w:val="0"/>
                <w:sz w:val="16"/>
                <w:szCs w:val="16"/>
              </w:rPr>
              <w:t xml:space="preserve"> </w:t>
            </w:r>
            <w:proofErr w:type="spellStart"/>
            <w:r w:rsidRPr="006724F2">
              <w:rPr>
                <w:rStyle w:val="FontStyle87"/>
                <w:b w:val="0"/>
                <w:sz w:val="16"/>
                <w:szCs w:val="16"/>
              </w:rPr>
              <w:t>probleme</w:t>
            </w:r>
            <w:proofErr w:type="spellEnd"/>
          </w:p>
          <w:p w:rsidR="0016137E" w:rsidRPr="006724F2" w:rsidRDefault="0016137E" w:rsidP="000557F9">
            <w:pPr>
              <w:pStyle w:val="Style68"/>
              <w:spacing w:line="240" w:lineRule="auto"/>
              <w:ind w:left="57"/>
              <w:jc w:val="both"/>
              <w:rPr>
                <w:rStyle w:val="FontStyle87"/>
                <w:b w:val="0"/>
                <w:sz w:val="16"/>
                <w:szCs w:val="16"/>
              </w:rPr>
            </w:pPr>
            <w:r w:rsidRPr="006724F2">
              <w:rPr>
                <w:rStyle w:val="FontStyle87"/>
                <w:b w:val="0"/>
                <w:sz w:val="16"/>
                <w:szCs w:val="16"/>
              </w:rPr>
              <w:t>6.3.6.</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normelor</w:t>
            </w:r>
            <w:proofErr w:type="spellEnd"/>
            <w:r w:rsidRPr="006724F2">
              <w:rPr>
                <w:rStyle w:val="FontStyle87"/>
                <w:b w:val="0"/>
                <w:sz w:val="16"/>
                <w:szCs w:val="16"/>
              </w:rPr>
              <w:t xml:space="preserve"> de </w:t>
            </w:r>
            <w:proofErr w:type="spellStart"/>
            <w:r w:rsidRPr="006724F2">
              <w:rPr>
                <w:rStyle w:val="FontStyle87"/>
                <w:b w:val="0"/>
                <w:sz w:val="16"/>
                <w:szCs w:val="16"/>
              </w:rPr>
              <w:t>securitate</w:t>
            </w:r>
            <w:proofErr w:type="spellEnd"/>
            <w:r w:rsidRPr="006724F2">
              <w:rPr>
                <w:rStyle w:val="FontStyle87"/>
                <w:b w:val="0"/>
                <w:sz w:val="16"/>
                <w:szCs w:val="16"/>
              </w:rPr>
              <w:t xml:space="preserv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r w:rsidRPr="006724F2">
              <w:rPr>
                <w:rStyle w:val="FontStyle87"/>
                <w:b w:val="0"/>
                <w:sz w:val="16"/>
                <w:szCs w:val="16"/>
              </w:rPr>
              <w:t xml:space="preserve">, </w:t>
            </w:r>
            <w:proofErr w:type="spellStart"/>
            <w:r w:rsidRPr="006724F2">
              <w:rPr>
                <w:rStyle w:val="FontStyle87"/>
                <w:b w:val="0"/>
                <w:sz w:val="16"/>
                <w:szCs w:val="16"/>
              </w:rPr>
              <w:t>precum</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a </w:t>
            </w:r>
            <w:proofErr w:type="spellStart"/>
            <w:r w:rsidRPr="006724F2">
              <w:rPr>
                <w:rStyle w:val="FontStyle87"/>
                <w:b w:val="0"/>
                <w:sz w:val="16"/>
                <w:szCs w:val="16"/>
              </w:rPr>
              <w:t>normelor</w:t>
            </w:r>
            <w:proofErr w:type="spellEnd"/>
            <w:r w:rsidRPr="006724F2">
              <w:rPr>
                <w:rStyle w:val="FontStyle87"/>
                <w:b w:val="0"/>
                <w:sz w:val="16"/>
                <w:szCs w:val="16"/>
              </w:rPr>
              <w:t xml:space="preserve"> de </w:t>
            </w:r>
            <w:proofErr w:type="spellStart"/>
            <w:r w:rsidRPr="006724F2">
              <w:rPr>
                <w:rStyle w:val="FontStyle87"/>
                <w:b w:val="0"/>
                <w:sz w:val="16"/>
                <w:szCs w:val="16"/>
              </w:rPr>
              <w:t>prevenire</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w:t>
            </w:r>
            <w:proofErr w:type="spellStart"/>
            <w:r w:rsidRPr="006724F2">
              <w:rPr>
                <w:rStyle w:val="FontStyle87"/>
                <w:b w:val="0"/>
                <w:sz w:val="16"/>
                <w:szCs w:val="16"/>
              </w:rPr>
              <w:t>stingere</w:t>
            </w:r>
            <w:proofErr w:type="spellEnd"/>
            <w:r w:rsidRPr="006724F2">
              <w:rPr>
                <w:rStyle w:val="FontStyle87"/>
                <w:b w:val="0"/>
                <w:sz w:val="16"/>
                <w:szCs w:val="16"/>
              </w:rPr>
              <w:t xml:space="preserve"> a </w:t>
            </w:r>
            <w:proofErr w:type="spellStart"/>
            <w:r w:rsidRPr="006724F2">
              <w:rPr>
                <w:rStyle w:val="FontStyle87"/>
                <w:b w:val="0"/>
                <w:sz w:val="16"/>
                <w:szCs w:val="16"/>
              </w:rPr>
              <w:t>incendiilor</w:t>
            </w:r>
            <w:proofErr w:type="spellEnd"/>
          </w:p>
          <w:p w:rsidR="0016137E" w:rsidRPr="006724F2" w:rsidRDefault="0016137E" w:rsidP="000557F9">
            <w:pPr>
              <w:pStyle w:val="Style68"/>
              <w:spacing w:line="240" w:lineRule="auto"/>
              <w:ind w:left="57"/>
              <w:jc w:val="both"/>
              <w:rPr>
                <w:rStyle w:val="FontStyle87"/>
                <w:b w:val="0"/>
                <w:sz w:val="16"/>
                <w:szCs w:val="16"/>
              </w:rPr>
            </w:pPr>
            <w:r w:rsidRPr="006724F2">
              <w:rPr>
                <w:rStyle w:val="FontStyle87"/>
                <w:b w:val="0"/>
                <w:sz w:val="16"/>
                <w:szCs w:val="16"/>
              </w:rPr>
              <w:t>6.3.7.</w:t>
            </w:r>
            <w:r w:rsidRPr="006724F2">
              <w:rPr>
                <w:rStyle w:val="FontStyle87"/>
                <w:b w:val="0"/>
                <w:sz w:val="16"/>
                <w:szCs w:val="16"/>
              </w:rPr>
              <w:tab/>
            </w:r>
            <w:proofErr w:type="spellStart"/>
            <w:r w:rsidRPr="006724F2">
              <w:rPr>
                <w:rStyle w:val="FontStyle87"/>
                <w:b w:val="0"/>
                <w:sz w:val="16"/>
                <w:szCs w:val="16"/>
              </w:rPr>
              <w:t>Purtarea</w:t>
            </w:r>
            <w:proofErr w:type="spellEnd"/>
            <w:r w:rsidRPr="006724F2">
              <w:rPr>
                <w:rStyle w:val="FontStyle87"/>
                <w:b w:val="0"/>
                <w:sz w:val="16"/>
                <w:szCs w:val="16"/>
              </w:rPr>
              <w:t xml:space="preserve"> </w:t>
            </w:r>
            <w:proofErr w:type="spellStart"/>
            <w:r w:rsidRPr="006724F2">
              <w:rPr>
                <w:rStyle w:val="FontStyle87"/>
                <w:b w:val="0"/>
                <w:sz w:val="16"/>
                <w:szCs w:val="16"/>
              </w:rPr>
              <w:t>permanentă</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cu </w:t>
            </w:r>
            <w:proofErr w:type="spellStart"/>
            <w:r w:rsidRPr="006724F2">
              <w:rPr>
                <w:rStyle w:val="FontStyle87"/>
                <w:b w:val="0"/>
                <w:sz w:val="16"/>
                <w:szCs w:val="16"/>
              </w:rPr>
              <w:t>responsabilitate</w:t>
            </w:r>
            <w:proofErr w:type="spellEnd"/>
            <w:r w:rsidRPr="006724F2">
              <w:rPr>
                <w:rStyle w:val="FontStyle87"/>
                <w:b w:val="0"/>
                <w:sz w:val="16"/>
                <w:szCs w:val="16"/>
              </w:rPr>
              <w:t xml:space="preserve"> a </w:t>
            </w:r>
            <w:proofErr w:type="spellStart"/>
            <w:r w:rsidRPr="006724F2">
              <w:rPr>
                <w:rStyle w:val="FontStyle87"/>
                <w:b w:val="0"/>
                <w:sz w:val="16"/>
                <w:szCs w:val="16"/>
              </w:rPr>
              <w:t>echipamentului</w:t>
            </w:r>
            <w:proofErr w:type="spellEnd"/>
            <w:r w:rsidRPr="006724F2">
              <w:rPr>
                <w:rStyle w:val="FontStyle87"/>
                <w:b w:val="0"/>
                <w:sz w:val="16"/>
                <w:szCs w:val="16"/>
              </w:rPr>
              <w:t xml:space="preserve"> de protective</w:t>
            </w:r>
          </w:p>
          <w:p w:rsidR="0016137E" w:rsidRDefault="0016137E" w:rsidP="000557F9">
            <w:pPr>
              <w:pStyle w:val="Style68"/>
              <w:widowControl/>
              <w:spacing w:line="240" w:lineRule="auto"/>
              <w:ind w:left="57"/>
              <w:jc w:val="both"/>
              <w:rPr>
                <w:rStyle w:val="FontStyle87"/>
                <w:b w:val="0"/>
                <w:sz w:val="16"/>
                <w:szCs w:val="16"/>
              </w:rPr>
            </w:pPr>
            <w:r w:rsidRPr="006724F2">
              <w:rPr>
                <w:rStyle w:val="FontStyle87"/>
                <w:b w:val="0"/>
                <w:sz w:val="16"/>
                <w:szCs w:val="16"/>
              </w:rPr>
              <w:t>6.3.8.</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avertizărilor</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caz</w:t>
            </w:r>
            <w:proofErr w:type="spellEnd"/>
            <w:r w:rsidRPr="006724F2">
              <w:rPr>
                <w:rStyle w:val="FontStyle87"/>
                <w:b w:val="0"/>
                <w:sz w:val="16"/>
                <w:szCs w:val="16"/>
              </w:rPr>
              <w:t xml:space="preserve"> de </w:t>
            </w:r>
            <w:proofErr w:type="spellStart"/>
            <w:r w:rsidRPr="006724F2">
              <w:rPr>
                <w:rStyle w:val="FontStyle87"/>
                <w:b w:val="0"/>
                <w:sz w:val="16"/>
                <w:szCs w:val="16"/>
              </w:rPr>
              <w:t>pericol</w:t>
            </w:r>
            <w:proofErr w:type="spellEnd"/>
            <w:r w:rsidRPr="006724F2">
              <w:rPr>
                <w:rStyle w:val="FontStyle87"/>
                <w:b w:val="0"/>
                <w:sz w:val="16"/>
                <w:szCs w:val="16"/>
              </w:rPr>
              <w:t xml:space="preserv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p>
          <w:p w:rsidR="0016137E" w:rsidRPr="00A50DE3" w:rsidRDefault="0016137E" w:rsidP="000557F9">
            <w:pPr>
              <w:pStyle w:val="Style68"/>
              <w:widowControl/>
              <w:spacing w:line="240" w:lineRule="auto"/>
              <w:ind w:left="57"/>
              <w:jc w:val="both"/>
              <w:rPr>
                <w:rStyle w:val="FontStyle87"/>
                <w:b w:val="0"/>
                <w:sz w:val="16"/>
                <w:szCs w:val="16"/>
              </w:rPr>
            </w:pPr>
            <w:r w:rsidRPr="006724F2">
              <w:rPr>
                <w:rStyle w:val="FontStyle87"/>
                <w:b w:val="0"/>
                <w:sz w:val="16"/>
                <w:szCs w:val="16"/>
              </w:rPr>
              <w:t>6.3.9.</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normelor</w:t>
            </w:r>
            <w:proofErr w:type="spellEnd"/>
            <w:r w:rsidRPr="006724F2">
              <w:rPr>
                <w:rStyle w:val="FontStyle87"/>
                <w:b w:val="0"/>
                <w:sz w:val="16"/>
                <w:szCs w:val="16"/>
              </w:rPr>
              <w:t xml:space="preserve"> de </w:t>
            </w:r>
            <w:proofErr w:type="spellStart"/>
            <w:r w:rsidRPr="006724F2">
              <w:rPr>
                <w:rStyle w:val="FontStyle87"/>
                <w:b w:val="0"/>
                <w:sz w:val="16"/>
                <w:szCs w:val="16"/>
              </w:rPr>
              <w:t>protecţie</w:t>
            </w:r>
            <w:proofErr w:type="spellEnd"/>
            <w:r w:rsidRPr="006724F2">
              <w:rPr>
                <w:rStyle w:val="FontStyle87"/>
                <w:b w:val="0"/>
                <w:sz w:val="16"/>
                <w:szCs w:val="16"/>
              </w:rPr>
              <w:t xml:space="preserve"> a </w:t>
            </w:r>
            <w:proofErr w:type="spellStart"/>
            <w:r w:rsidRPr="006724F2">
              <w:rPr>
                <w:rStyle w:val="FontStyle87"/>
                <w:b w:val="0"/>
                <w:sz w:val="16"/>
                <w:szCs w:val="16"/>
              </w:rPr>
              <w:t>mediului</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de </w:t>
            </w:r>
            <w:proofErr w:type="spellStart"/>
            <w:r w:rsidRPr="006724F2">
              <w:rPr>
                <w:rStyle w:val="FontStyle87"/>
                <w:b w:val="0"/>
                <w:sz w:val="16"/>
                <w:szCs w:val="16"/>
              </w:rPr>
              <w:t>colectare</w:t>
            </w:r>
            <w:proofErr w:type="spellEnd"/>
            <w:r w:rsidRPr="006724F2">
              <w:rPr>
                <w:rStyle w:val="FontStyle87"/>
                <w:b w:val="0"/>
                <w:sz w:val="16"/>
                <w:szCs w:val="16"/>
              </w:rPr>
              <w:t xml:space="preserve"> </w:t>
            </w:r>
            <w:proofErr w:type="spellStart"/>
            <w:r w:rsidRPr="006724F2">
              <w:rPr>
                <w:rStyle w:val="FontStyle87"/>
                <w:b w:val="0"/>
                <w:sz w:val="16"/>
                <w:szCs w:val="16"/>
              </w:rPr>
              <w:t>selectivă</w:t>
            </w:r>
            <w:proofErr w:type="spellEnd"/>
            <w:r w:rsidRPr="006724F2">
              <w:rPr>
                <w:rStyle w:val="FontStyle87"/>
                <w:b w:val="0"/>
                <w:sz w:val="16"/>
                <w:szCs w:val="16"/>
              </w:rPr>
              <w:t xml:space="preserve"> a </w:t>
            </w:r>
            <w:proofErr w:type="spellStart"/>
            <w:r w:rsidRPr="006724F2">
              <w:rPr>
                <w:rStyle w:val="FontStyle87"/>
                <w:b w:val="0"/>
                <w:sz w:val="16"/>
                <w:szCs w:val="16"/>
              </w:rPr>
              <w:t>deşeurilor</w:t>
            </w:r>
            <w:proofErr w:type="spellEnd"/>
          </w:p>
        </w:tc>
        <w:tc>
          <w:tcPr>
            <w:tcW w:w="5028" w:type="dxa"/>
          </w:tcPr>
          <w:p w:rsidR="0016137E" w:rsidRPr="0077647D" w:rsidRDefault="0016137E" w:rsidP="0077647D">
            <w:pPr>
              <w:pStyle w:val="Style20"/>
              <w:spacing w:line="240" w:lineRule="auto"/>
              <w:rPr>
                <w:rStyle w:val="FontStyle123"/>
                <w:b/>
                <w:lang w:val="ro-RO" w:eastAsia="ro-RO"/>
              </w:rPr>
            </w:pPr>
            <w:r w:rsidRPr="0077647D">
              <w:rPr>
                <w:rStyle w:val="FontStyle123"/>
                <w:b/>
                <w:lang w:val="ro-RO" w:eastAsia="ro-RO"/>
              </w:rPr>
              <w:lastRenderedPageBreak/>
              <w:t>Lucrări de întreținere a mașinilor electrice</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(transformatoare monofazate și trifazate, mașini electrice</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de c.c., mașini electrice de c.a. asincrone și sincrone),</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conform fișelor tehnologice:</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 operații de demontare/ montare a mașinilor electrice;</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 aprecierea gradului de umezeală (determinarea</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parametrilor caracteristici tg6, C2/C50)</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 operații de verificare a funcționării prin valorile</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măsurate ale parametrilor și prin încercări caracteristice (rezistență ohmică, rigiditate dielectrică, raport de transformare, grupe și scheme de conexiuni, încercări de gol, încercări de scurtcircuit, funcționare în sarcină);</w:t>
            </w:r>
          </w:p>
          <w:p w:rsidR="0016137E" w:rsidRPr="0077647D" w:rsidRDefault="0016137E" w:rsidP="0077647D">
            <w:pPr>
              <w:pStyle w:val="Style20"/>
              <w:spacing w:line="240" w:lineRule="auto"/>
              <w:rPr>
                <w:rStyle w:val="FontStyle123"/>
                <w:lang w:val="ro-RO" w:eastAsia="ro-RO"/>
              </w:rPr>
            </w:pPr>
            <w:r w:rsidRPr="0077647D">
              <w:rPr>
                <w:rStyle w:val="FontStyle123"/>
                <w:lang w:val="ro-RO" w:eastAsia="ro-RO"/>
              </w:rPr>
              <w:t>-</w:t>
            </w:r>
            <w:r w:rsidRPr="0077647D">
              <w:rPr>
                <w:rStyle w:val="FontStyle123"/>
                <w:lang w:val="ro-RO" w:eastAsia="ro-RO"/>
              </w:rPr>
              <w:tab/>
              <w:t>depistarea defectelor de natură electrică (întreruperi, scurtcircuite) sau mecanică (strangere miez, deteriorare cuplaj, deteriorare colector, etc.) și remedierea acestora;</w:t>
            </w:r>
          </w:p>
          <w:p w:rsidR="0016137E" w:rsidRPr="0077647D" w:rsidRDefault="0016137E" w:rsidP="0077647D">
            <w:pPr>
              <w:pStyle w:val="Style147"/>
              <w:jc w:val="both"/>
              <w:rPr>
                <w:rStyle w:val="FontStyle123"/>
                <w:lang w:val="ro-RO" w:eastAsia="ro-RO"/>
              </w:rPr>
            </w:pPr>
            <w:r w:rsidRPr="0077647D">
              <w:rPr>
                <w:rStyle w:val="FontStyle123"/>
                <w:lang w:val="ro-RO" w:eastAsia="ro-RO"/>
              </w:rPr>
              <w:t>-</w:t>
            </w:r>
            <w:r w:rsidRPr="0077647D">
              <w:rPr>
                <w:rStyle w:val="FontStyle123"/>
                <w:lang w:val="ro-RO" w:eastAsia="ro-RO"/>
              </w:rPr>
              <w:tab/>
              <w:t>materiale, SDV-uri, aparate de măsură și control necesare;</w:t>
            </w:r>
          </w:p>
          <w:p w:rsidR="0016137E" w:rsidRPr="0077647D" w:rsidRDefault="0016137E" w:rsidP="0077647D">
            <w:pPr>
              <w:pStyle w:val="Style147"/>
              <w:jc w:val="both"/>
              <w:rPr>
                <w:rStyle w:val="FontStyle123"/>
                <w:lang w:val="ro-RO" w:eastAsia="ro-RO"/>
              </w:rPr>
            </w:pPr>
            <w:r w:rsidRPr="0077647D">
              <w:rPr>
                <w:rStyle w:val="FontStyle123"/>
                <w:lang w:val="ro-RO" w:eastAsia="ro-RO"/>
              </w:rPr>
              <w:t>-</w:t>
            </w:r>
            <w:r w:rsidRPr="0077647D">
              <w:rPr>
                <w:rStyle w:val="FontStyle123"/>
                <w:lang w:val="ro-RO" w:eastAsia="ro-RO"/>
              </w:rPr>
              <w:tab/>
              <w:t>fișe tehnologice;</w:t>
            </w:r>
          </w:p>
          <w:p w:rsidR="0016137E" w:rsidRPr="0077647D" w:rsidRDefault="0016137E" w:rsidP="0077647D">
            <w:pPr>
              <w:pStyle w:val="Style147"/>
              <w:jc w:val="both"/>
              <w:rPr>
                <w:rStyle w:val="FontStyle123"/>
                <w:lang w:val="ro-RO" w:eastAsia="ro-RO"/>
              </w:rPr>
            </w:pPr>
            <w:r w:rsidRPr="0077647D">
              <w:rPr>
                <w:rStyle w:val="FontStyle123"/>
                <w:lang w:val="ro-RO" w:eastAsia="ro-RO"/>
              </w:rPr>
              <w:t>-</w:t>
            </w:r>
            <w:r w:rsidRPr="0077647D">
              <w:rPr>
                <w:rStyle w:val="FontStyle123"/>
                <w:lang w:val="ro-RO" w:eastAsia="ro-RO"/>
              </w:rPr>
              <w:tab/>
              <w:t>norme SSM și PSI.</w:t>
            </w:r>
          </w:p>
          <w:p w:rsidR="0016137E" w:rsidRPr="0077647D" w:rsidRDefault="0016137E" w:rsidP="0077647D">
            <w:pPr>
              <w:pStyle w:val="Style147"/>
              <w:jc w:val="both"/>
              <w:rPr>
                <w:rStyle w:val="FontStyle123"/>
                <w:lang w:val="ro-RO" w:eastAsia="ro-RO"/>
              </w:rPr>
            </w:pPr>
            <w:r w:rsidRPr="0077647D">
              <w:rPr>
                <w:rStyle w:val="FontStyle123"/>
                <w:lang w:val="ro-RO" w:eastAsia="ro-RO"/>
              </w:rPr>
              <w:t>Surse de informare și documentare pentru mașini electrice. Modalități de avertizare a pericolelor la locul de muncă (semnale de avertizare)</w:t>
            </w:r>
          </w:p>
          <w:p w:rsidR="0016137E" w:rsidRPr="0077647D" w:rsidRDefault="0016137E" w:rsidP="0077647D">
            <w:pPr>
              <w:pStyle w:val="Style147"/>
              <w:jc w:val="both"/>
              <w:rPr>
                <w:rStyle w:val="FontStyle123"/>
                <w:lang w:val="ro-RO" w:eastAsia="ro-RO"/>
              </w:rPr>
            </w:pPr>
            <w:r w:rsidRPr="0077647D">
              <w:rPr>
                <w:rStyle w:val="FontStyle123"/>
                <w:lang w:val="ro-RO" w:eastAsia="ro-RO"/>
              </w:rPr>
              <w:t xml:space="preserve">Norme de protecția mediului și de gestionare a deșeurilor: </w:t>
            </w:r>
            <w:r w:rsidRPr="0077647D">
              <w:rPr>
                <w:rStyle w:val="FontStyle123"/>
                <w:lang w:val="ro-RO" w:eastAsia="ro-RO"/>
              </w:rPr>
              <w:lastRenderedPageBreak/>
              <w:t>modalități de recuperare și refolosire a materialelor în cadrul lucrărilor de montare/întreținere a mașinilor electrice.</w:t>
            </w:r>
          </w:p>
          <w:p w:rsidR="0016137E" w:rsidRPr="0077647D" w:rsidRDefault="0016137E" w:rsidP="0077647D">
            <w:pPr>
              <w:pStyle w:val="Style147"/>
              <w:jc w:val="both"/>
              <w:rPr>
                <w:rStyle w:val="FontStyle123"/>
                <w:lang w:val="ro-RO" w:eastAsia="ro-RO"/>
              </w:rPr>
            </w:pPr>
          </w:p>
          <w:p w:rsidR="0016137E" w:rsidRPr="0077647D" w:rsidRDefault="0016137E" w:rsidP="00A21A85">
            <w:pPr>
              <w:pStyle w:val="Style147"/>
              <w:jc w:val="both"/>
              <w:rPr>
                <w:rStyle w:val="FontStyle123"/>
                <w:lang w:val="ro-RO" w:eastAsia="ro-RO"/>
              </w:rPr>
            </w:pPr>
            <w:r>
              <w:rPr>
                <w:rStyle w:val="FontStyle727"/>
                <w:sz w:val="20"/>
                <w:szCs w:val="20"/>
                <w:u w:val="single"/>
                <w:lang w:val="ro-RO" w:eastAsia="ro-RO"/>
              </w:rPr>
              <w:t>Lucrare laborator 6</w:t>
            </w:r>
            <w:r w:rsidRPr="0077647D">
              <w:rPr>
                <w:rStyle w:val="FontStyle727"/>
                <w:sz w:val="20"/>
                <w:szCs w:val="20"/>
                <w:lang w:val="ro-RO" w:eastAsia="ro-RO"/>
              </w:rPr>
              <w:t xml:space="preserve"> </w:t>
            </w:r>
            <w:r w:rsidRPr="00A21A85">
              <w:rPr>
                <w:rStyle w:val="FontStyle727"/>
                <w:sz w:val="20"/>
                <w:szCs w:val="20"/>
                <w:lang w:val="ro-RO" w:eastAsia="ro-RO"/>
              </w:rPr>
              <w:t>Lucrări de în</w:t>
            </w:r>
            <w:r>
              <w:rPr>
                <w:rStyle w:val="FontStyle727"/>
                <w:sz w:val="20"/>
                <w:szCs w:val="20"/>
                <w:lang w:val="ro-RO" w:eastAsia="ro-RO"/>
              </w:rPr>
              <w:t>treținere a mașinilor electrice</w:t>
            </w:r>
            <w:r w:rsidRPr="00A21A85">
              <w:rPr>
                <w:rStyle w:val="FontStyle727"/>
                <w:sz w:val="20"/>
                <w:szCs w:val="20"/>
                <w:lang w:val="ro-RO" w:eastAsia="ro-RO"/>
              </w:rPr>
              <w:t>(transformatoare monofazate</w:t>
            </w:r>
            <w:r>
              <w:rPr>
                <w:rStyle w:val="FontStyle727"/>
                <w:sz w:val="20"/>
                <w:szCs w:val="20"/>
                <w:lang w:val="ro-RO" w:eastAsia="ro-RO"/>
              </w:rPr>
              <w:t xml:space="preserve"> și trifazate, mașini electrice </w:t>
            </w:r>
            <w:r w:rsidRPr="00A21A85">
              <w:rPr>
                <w:rStyle w:val="FontStyle727"/>
                <w:sz w:val="20"/>
                <w:szCs w:val="20"/>
                <w:lang w:val="ro-RO" w:eastAsia="ro-RO"/>
              </w:rPr>
              <w:t>de c.c., mașini electrice de c.a. asincrone și sincrone)</w:t>
            </w:r>
          </w:p>
        </w:tc>
        <w:tc>
          <w:tcPr>
            <w:tcW w:w="574" w:type="dxa"/>
          </w:tcPr>
          <w:p w:rsidR="0016137E" w:rsidRPr="00047874" w:rsidRDefault="0016137E" w:rsidP="00771EAF">
            <w:pPr>
              <w:jc w:val="center"/>
              <w:rPr>
                <w:rFonts w:ascii="Times New Roman" w:hAnsi="Times New Roman" w:cs="Times New Roman"/>
                <w:sz w:val="20"/>
                <w:szCs w:val="20"/>
                <w:lang w:val="ro-RO"/>
              </w:rPr>
            </w:pPr>
          </w:p>
        </w:tc>
        <w:tc>
          <w:tcPr>
            <w:tcW w:w="593" w:type="dxa"/>
          </w:tcPr>
          <w:p w:rsidR="0016137E" w:rsidRPr="00047874" w:rsidRDefault="0016137E"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12</w:t>
            </w:r>
          </w:p>
        </w:tc>
        <w:tc>
          <w:tcPr>
            <w:tcW w:w="584" w:type="dxa"/>
          </w:tcPr>
          <w:p w:rsidR="0016137E" w:rsidRPr="00047874" w:rsidRDefault="0016137E" w:rsidP="00771EAF">
            <w:pPr>
              <w:jc w:val="center"/>
              <w:rPr>
                <w:rFonts w:ascii="Times New Roman" w:hAnsi="Times New Roman" w:cs="Times New Roman"/>
                <w:sz w:val="20"/>
                <w:szCs w:val="20"/>
                <w:lang w:val="ro-RO"/>
              </w:rPr>
            </w:pPr>
          </w:p>
        </w:tc>
        <w:tc>
          <w:tcPr>
            <w:tcW w:w="1129" w:type="dxa"/>
          </w:tcPr>
          <w:p w:rsidR="0016137E" w:rsidRPr="00047874" w:rsidRDefault="0016137E" w:rsidP="00771EAF">
            <w:pPr>
              <w:jc w:val="center"/>
              <w:rPr>
                <w:rFonts w:ascii="Times New Roman" w:hAnsi="Times New Roman" w:cs="Times New Roman"/>
                <w:sz w:val="20"/>
                <w:szCs w:val="20"/>
                <w:lang w:val="ro-RO"/>
              </w:rPr>
            </w:pPr>
          </w:p>
        </w:tc>
        <w:tc>
          <w:tcPr>
            <w:tcW w:w="732" w:type="dxa"/>
          </w:tcPr>
          <w:p w:rsidR="0016137E" w:rsidRPr="00047874" w:rsidRDefault="0016137E" w:rsidP="00246C09">
            <w:pPr>
              <w:jc w:val="center"/>
              <w:rPr>
                <w:rFonts w:ascii="Times New Roman" w:hAnsi="Times New Roman" w:cs="Times New Roman"/>
                <w:sz w:val="20"/>
                <w:szCs w:val="20"/>
                <w:lang w:val="ro-RO"/>
              </w:rPr>
            </w:pPr>
            <w:r>
              <w:rPr>
                <w:rFonts w:ascii="Times New Roman" w:hAnsi="Times New Roman" w:cs="Times New Roman"/>
                <w:sz w:val="20"/>
                <w:szCs w:val="20"/>
                <w:lang w:val="ro-RO"/>
              </w:rPr>
              <w:t>S32</w:t>
            </w:r>
          </w:p>
        </w:tc>
        <w:tc>
          <w:tcPr>
            <w:tcW w:w="692" w:type="dxa"/>
          </w:tcPr>
          <w:p w:rsidR="0016137E" w:rsidRPr="00047874" w:rsidRDefault="0016137E" w:rsidP="00C452D6">
            <w:pPr>
              <w:rPr>
                <w:rFonts w:ascii="Times New Roman" w:hAnsi="Times New Roman" w:cs="Times New Roman"/>
                <w:sz w:val="20"/>
                <w:szCs w:val="20"/>
                <w:lang w:val="ro-RO"/>
              </w:rPr>
            </w:pPr>
          </w:p>
        </w:tc>
        <w:tc>
          <w:tcPr>
            <w:tcW w:w="1009" w:type="dxa"/>
          </w:tcPr>
          <w:p w:rsidR="0016137E" w:rsidRPr="00047874" w:rsidRDefault="0016137E" w:rsidP="00C452D6">
            <w:pPr>
              <w:rPr>
                <w:rFonts w:ascii="Times New Roman" w:hAnsi="Times New Roman" w:cs="Times New Roman"/>
                <w:sz w:val="20"/>
                <w:szCs w:val="20"/>
                <w:lang w:val="ro-RO"/>
              </w:rPr>
            </w:pPr>
          </w:p>
        </w:tc>
      </w:tr>
      <w:tr w:rsidR="00A21A85" w:rsidRPr="00047874" w:rsidTr="005925CD">
        <w:trPr>
          <w:trHeight w:val="472"/>
        </w:trPr>
        <w:tc>
          <w:tcPr>
            <w:tcW w:w="602" w:type="dxa"/>
          </w:tcPr>
          <w:p w:rsidR="00A21A85" w:rsidRPr="00047874" w:rsidRDefault="00A21A85" w:rsidP="00EE2D72">
            <w:pPr>
              <w:jc w:val="right"/>
              <w:rPr>
                <w:rFonts w:ascii="Times New Roman" w:hAnsi="Times New Roman" w:cs="Times New Roman"/>
                <w:sz w:val="20"/>
                <w:szCs w:val="20"/>
                <w:lang w:val="ro-RO"/>
              </w:rPr>
            </w:pPr>
          </w:p>
        </w:tc>
        <w:tc>
          <w:tcPr>
            <w:tcW w:w="4147" w:type="dxa"/>
            <w:gridSpan w:val="3"/>
          </w:tcPr>
          <w:p w:rsidR="00A21A85" w:rsidRPr="00047874" w:rsidRDefault="00A21A85" w:rsidP="004A408B">
            <w:pPr>
              <w:rPr>
                <w:rFonts w:ascii="Times New Roman" w:hAnsi="Times New Roman" w:cs="Times New Roman"/>
                <w:sz w:val="20"/>
                <w:szCs w:val="20"/>
                <w:lang w:val="ro-RO"/>
              </w:rPr>
            </w:pPr>
            <w:r>
              <w:rPr>
                <w:rFonts w:ascii="Times New Roman" w:hAnsi="Times New Roman" w:cs="Times New Roman"/>
                <w:sz w:val="20"/>
                <w:szCs w:val="20"/>
                <w:lang w:val="ro-RO"/>
              </w:rPr>
              <w:t>Recapitulare semestrială</w:t>
            </w:r>
          </w:p>
        </w:tc>
        <w:tc>
          <w:tcPr>
            <w:tcW w:w="5028" w:type="dxa"/>
          </w:tcPr>
          <w:p w:rsidR="00A21A85" w:rsidRPr="00047874" w:rsidRDefault="00A21A85" w:rsidP="004A408B">
            <w:pPr>
              <w:autoSpaceDE w:val="0"/>
              <w:autoSpaceDN w:val="0"/>
              <w:adjustRightInd w:val="0"/>
              <w:rPr>
                <w:rFonts w:ascii="Times New Roman" w:hAnsi="Times New Roman" w:cs="Times New Roman"/>
                <w:b/>
                <w:bCs/>
                <w:sz w:val="20"/>
                <w:szCs w:val="20"/>
                <w:lang w:val="ro-RO"/>
              </w:rPr>
            </w:pPr>
            <w:r w:rsidRPr="00047874">
              <w:rPr>
                <w:rFonts w:ascii="TimesNewRomanPSMT" w:hAnsi="TimesNewRomanPSMT" w:cs="TimesNewRomanPSMT"/>
                <w:sz w:val="20"/>
                <w:szCs w:val="20"/>
                <w:lang w:val="ro-RO"/>
              </w:rPr>
              <w:t xml:space="preserve">       </w:t>
            </w:r>
          </w:p>
          <w:p w:rsidR="00A21A85" w:rsidRPr="00047874" w:rsidRDefault="00A21A85" w:rsidP="004A408B">
            <w:pPr>
              <w:autoSpaceDE w:val="0"/>
              <w:autoSpaceDN w:val="0"/>
              <w:adjustRightInd w:val="0"/>
              <w:rPr>
                <w:rFonts w:ascii="Times New Roman" w:hAnsi="Times New Roman" w:cs="Times New Roman"/>
                <w:b/>
                <w:bCs/>
                <w:sz w:val="20"/>
                <w:szCs w:val="20"/>
                <w:lang w:val="ro-RO"/>
              </w:rPr>
            </w:pPr>
          </w:p>
        </w:tc>
        <w:tc>
          <w:tcPr>
            <w:tcW w:w="574" w:type="dxa"/>
          </w:tcPr>
          <w:p w:rsidR="00A21A85" w:rsidRPr="00047874" w:rsidRDefault="00A21A85" w:rsidP="004A408B">
            <w:pPr>
              <w:jc w:val="center"/>
              <w:rPr>
                <w:rFonts w:ascii="Times New Roman" w:hAnsi="Times New Roman" w:cs="Times New Roman"/>
                <w:sz w:val="20"/>
                <w:szCs w:val="20"/>
                <w:lang w:val="ro-RO"/>
              </w:rPr>
            </w:pPr>
          </w:p>
        </w:tc>
        <w:tc>
          <w:tcPr>
            <w:tcW w:w="593" w:type="dxa"/>
          </w:tcPr>
          <w:p w:rsidR="00A21A85" w:rsidRPr="00047874" w:rsidRDefault="00A21A85" w:rsidP="004A408B">
            <w:pPr>
              <w:jc w:val="center"/>
              <w:rPr>
                <w:rFonts w:ascii="Times New Roman" w:hAnsi="Times New Roman" w:cs="Times New Roman"/>
                <w:sz w:val="20"/>
                <w:szCs w:val="20"/>
                <w:lang w:val="ro-RO"/>
              </w:rPr>
            </w:pPr>
          </w:p>
        </w:tc>
        <w:tc>
          <w:tcPr>
            <w:tcW w:w="584" w:type="dxa"/>
          </w:tcPr>
          <w:p w:rsidR="00A21A85" w:rsidRPr="00047874" w:rsidRDefault="00A21A85" w:rsidP="004A408B">
            <w:pPr>
              <w:jc w:val="center"/>
              <w:rPr>
                <w:rFonts w:ascii="Times New Roman" w:hAnsi="Times New Roman" w:cs="Times New Roman"/>
                <w:sz w:val="20"/>
                <w:szCs w:val="20"/>
                <w:lang w:val="ro-RO"/>
              </w:rPr>
            </w:pPr>
          </w:p>
        </w:tc>
        <w:tc>
          <w:tcPr>
            <w:tcW w:w="1129" w:type="dxa"/>
          </w:tcPr>
          <w:p w:rsidR="00A21A85" w:rsidRPr="00047874" w:rsidRDefault="00A21A85" w:rsidP="004A408B">
            <w:pPr>
              <w:jc w:val="center"/>
              <w:rPr>
                <w:rFonts w:ascii="Times New Roman" w:hAnsi="Times New Roman" w:cs="Times New Roman"/>
                <w:sz w:val="20"/>
                <w:szCs w:val="20"/>
                <w:lang w:val="ro-RO"/>
              </w:rPr>
            </w:pPr>
          </w:p>
        </w:tc>
        <w:tc>
          <w:tcPr>
            <w:tcW w:w="732" w:type="dxa"/>
          </w:tcPr>
          <w:p w:rsidR="00A21A85" w:rsidRPr="00047874" w:rsidRDefault="00246C09"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S10</w:t>
            </w:r>
          </w:p>
        </w:tc>
        <w:tc>
          <w:tcPr>
            <w:tcW w:w="692" w:type="dxa"/>
          </w:tcPr>
          <w:p w:rsidR="00A21A85" w:rsidRPr="00047874" w:rsidRDefault="00A21A85" w:rsidP="00C452D6">
            <w:pPr>
              <w:rPr>
                <w:rFonts w:ascii="Times New Roman" w:hAnsi="Times New Roman" w:cs="Times New Roman"/>
                <w:sz w:val="20"/>
                <w:szCs w:val="20"/>
                <w:lang w:val="ro-RO"/>
              </w:rPr>
            </w:pPr>
          </w:p>
        </w:tc>
        <w:tc>
          <w:tcPr>
            <w:tcW w:w="1009" w:type="dxa"/>
          </w:tcPr>
          <w:p w:rsidR="00A21A85" w:rsidRPr="00047874" w:rsidRDefault="00A21A85" w:rsidP="00C452D6">
            <w:pPr>
              <w:rPr>
                <w:rFonts w:ascii="Times New Roman" w:hAnsi="Times New Roman" w:cs="Times New Roman"/>
                <w:sz w:val="20"/>
                <w:szCs w:val="20"/>
                <w:lang w:val="ro-RO"/>
              </w:rPr>
            </w:pPr>
          </w:p>
        </w:tc>
      </w:tr>
      <w:tr w:rsidR="00A21A85" w:rsidRPr="00047874" w:rsidTr="005925CD">
        <w:trPr>
          <w:trHeight w:val="472"/>
        </w:trPr>
        <w:tc>
          <w:tcPr>
            <w:tcW w:w="602" w:type="dxa"/>
          </w:tcPr>
          <w:p w:rsidR="00A21A85" w:rsidRPr="00047874" w:rsidRDefault="00A21A85" w:rsidP="00EE2D72">
            <w:pPr>
              <w:jc w:val="right"/>
              <w:rPr>
                <w:rFonts w:ascii="Times New Roman" w:hAnsi="Times New Roman" w:cs="Times New Roman"/>
                <w:sz w:val="20"/>
                <w:szCs w:val="20"/>
                <w:lang w:val="ro-RO"/>
              </w:rPr>
            </w:pPr>
          </w:p>
        </w:tc>
        <w:tc>
          <w:tcPr>
            <w:tcW w:w="4147" w:type="dxa"/>
            <w:gridSpan w:val="3"/>
          </w:tcPr>
          <w:p w:rsidR="00A21A85" w:rsidRPr="00047874" w:rsidRDefault="00A21A85"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Recapitulare anuală</w:t>
            </w:r>
          </w:p>
        </w:tc>
        <w:tc>
          <w:tcPr>
            <w:tcW w:w="5028" w:type="dxa"/>
          </w:tcPr>
          <w:p w:rsidR="00A21A85" w:rsidRPr="00047874" w:rsidRDefault="00A21A85" w:rsidP="004A408B">
            <w:pPr>
              <w:autoSpaceDE w:val="0"/>
              <w:autoSpaceDN w:val="0"/>
              <w:adjustRightInd w:val="0"/>
              <w:rPr>
                <w:rFonts w:ascii="Times New Roman" w:hAnsi="Times New Roman" w:cs="Times New Roman"/>
                <w:b/>
                <w:bCs/>
                <w:sz w:val="20"/>
                <w:szCs w:val="20"/>
                <w:lang w:val="ro-RO"/>
              </w:rPr>
            </w:pPr>
            <w:r w:rsidRPr="00047874">
              <w:rPr>
                <w:rFonts w:ascii="TimesNewRomanPSMT" w:hAnsi="TimesNewRomanPSMT" w:cs="TimesNewRomanPSMT"/>
                <w:sz w:val="20"/>
                <w:szCs w:val="20"/>
                <w:lang w:val="ro-RO"/>
              </w:rPr>
              <w:t xml:space="preserve">       </w:t>
            </w:r>
          </w:p>
          <w:p w:rsidR="00A21A85" w:rsidRPr="00047874" w:rsidRDefault="00A21A85" w:rsidP="004A408B">
            <w:pPr>
              <w:autoSpaceDE w:val="0"/>
              <w:autoSpaceDN w:val="0"/>
              <w:adjustRightInd w:val="0"/>
              <w:rPr>
                <w:rFonts w:ascii="Times New Roman" w:hAnsi="Times New Roman" w:cs="Times New Roman"/>
                <w:b/>
                <w:bCs/>
                <w:sz w:val="20"/>
                <w:szCs w:val="20"/>
                <w:lang w:val="ro-RO"/>
              </w:rPr>
            </w:pPr>
          </w:p>
        </w:tc>
        <w:tc>
          <w:tcPr>
            <w:tcW w:w="574" w:type="dxa"/>
          </w:tcPr>
          <w:p w:rsidR="00A21A85" w:rsidRPr="00047874" w:rsidRDefault="00A21A85" w:rsidP="004A408B">
            <w:pPr>
              <w:jc w:val="center"/>
              <w:rPr>
                <w:rFonts w:ascii="Times New Roman" w:hAnsi="Times New Roman" w:cs="Times New Roman"/>
                <w:sz w:val="20"/>
                <w:szCs w:val="20"/>
                <w:lang w:val="ro-RO"/>
              </w:rPr>
            </w:pPr>
          </w:p>
        </w:tc>
        <w:tc>
          <w:tcPr>
            <w:tcW w:w="593" w:type="dxa"/>
          </w:tcPr>
          <w:p w:rsidR="00A21A85" w:rsidRPr="00047874" w:rsidRDefault="00A21A85" w:rsidP="004A408B">
            <w:pPr>
              <w:jc w:val="center"/>
              <w:rPr>
                <w:rFonts w:ascii="Times New Roman" w:hAnsi="Times New Roman" w:cs="Times New Roman"/>
                <w:sz w:val="20"/>
                <w:szCs w:val="20"/>
                <w:lang w:val="ro-RO"/>
              </w:rPr>
            </w:pPr>
          </w:p>
        </w:tc>
        <w:tc>
          <w:tcPr>
            <w:tcW w:w="584" w:type="dxa"/>
          </w:tcPr>
          <w:p w:rsidR="00A21A85" w:rsidRPr="00047874" w:rsidRDefault="00A21A85" w:rsidP="004A408B">
            <w:pPr>
              <w:jc w:val="center"/>
              <w:rPr>
                <w:rFonts w:ascii="Times New Roman" w:hAnsi="Times New Roman" w:cs="Times New Roman"/>
                <w:sz w:val="20"/>
                <w:szCs w:val="20"/>
                <w:lang w:val="ro-RO"/>
              </w:rPr>
            </w:pPr>
          </w:p>
        </w:tc>
        <w:tc>
          <w:tcPr>
            <w:tcW w:w="1129" w:type="dxa"/>
          </w:tcPr>
          <w:p w:rsidR="00A21A85" w:rsidRPr="00047874" w:rsidRDefault="00A21A85" w:rsidP="004A408B">
            <w:pPr>
              <w:jc w:val="center"/>
              <w:rPr>
                <w:rFonts w:ascii="Times New Roman" w:hAnsi="Times New Roman" w:cs="Times New Roman"/>
                <w:sz w:val="20"/>
                <w:szCs w:val="20"/>
                <w:lang w:val="ro-RO"/>
              </w:rPr>
            </w:pPr>
          </w:p>
        </w:tc>
        <w:tc>
          <w:tcPr>
            <w:tcW w:w="732" w:type="dxa"/>
          </w:tcPr>
          <w:p w:rsidR="00A21A85" w:rsidRPr="00047874" w:rsidRDefault="00246C09"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S32</w:t>
            </w:r>
          </w:p>
        </w:tc>
        <w:tc>
          <w:tcPr>
            <w:tcW w:w="692" w:type="dxa"/>
          </w:tcPr>
          <w:p w:rsidR="00A21A85" w:rsidRPr="00047874" w:rsidRDefault="00A21A85" w:rsidP="00C452D6">
            <w:pPr>
              <w:rPr>
                <w:rFonts w:ascii="Times New Roman" w:hAnsi="Times New Roman" w:cs="Times New Roman"/>
                <w:sz w:val="20"/>
                <w:szCs w:val="20"/>
                <w:lang w:val="ro-RO"/>
              </w:rPr>
            </w:pPr>
          </w:p>
        </w:tc>
        <w:tc>
          <w:tcPr>
            <w:tcW w:w="1009" w:type="dxa"/>
          </w:tcPr>
          <w:p w:rsidR="00A21A85" w:rsidRPr="00047874" w:rsidRDefault="00A21A85" w:rsidP="00C452D6">
            <w:pPr>
              <w:rPr>
                <w:rFonts w:ascii="Times New Roman" w:hAnsi="Times New Roman" w:cs="Times New Roman"/>
                <w:sz w:val="20"/>
                <w:szCs w:val="20"/>
                <w:lang w:val="ro-RO"/>
              </w:rPr>
            </w:pPr>
          </w:p>
        </w:tc>
      </w:tr>
    </w:tbl>
    <w:p w:rsidR="00835FA0" w:rsidRDefault="00835FA0" w:rsidP="00C452D6">
      <w:pPr>
        <w:spacing w:after="0" w:line="240" w:lineRule="auto"/>
        <w:rPr>
          <w:rFonts w:ascii="Times New Roman" w:hAnsi="Times New Roman" w:cs="Times New Roman"/>
          <w:sz w:val="24"/>
          <w:szCs w:val="24"/>
          <w:lang w:val="ro-RO"/>
        </w:rPr>
      </w:pPr>
    </w:p>
    <w:p w:rsidR="00835FA0" w:rsidRDefault="00835FA0" w:rsidP="00C452D6">
      <w:pPr>
        <w:spacing w:after="0" w:line="240" w:lineRule="auto"/>
        <w:rPr>
          <w:rFonts w:ascii="Times New Roman" w:hAnsi="Times New Roman" w:cs="Times New Roman"/>
          <w:sz w:val="24"/>
          <w:szCs w:val="24"/>
          <w:lang w:val="ro-RO"/>
        </w:rPr>
      </w:pPr>
    </w:p>
    <w:p w:rsidR="007B0BEA" w:rsidRDefault="007B0BEA" w:rsidP="00C452D6">
      <w:pPr>
        <w:spacing w:after="0" w:line="240" w:lineRule="auto"/>
        <w:rPr>
          <w:rFonts w:ascii="Times New Roman" w:hAnsi="Times New Roman" w:cs="Times New Roman"/>
          <w:sz w:val="24"/>
          <w:szCs w:val="24"/>
          <w:lang w:val="ro-RO"/>
        </w:rPr>
      </w:pPr>
    </w:p>
    <w:p w:rsidR="007B0BEA" w:rsidRDefault="007B0BEA" w:rsidP="00C452D6">
      <w:pPr>
        <w:spacing w:after="0" w:line="240" w:lineRule="auto"/>
        <w:rPr>
          <w:rFonts w:ascii="Times New Roman" w:hAnsi="Times New Roman" w:cs="Times New Roman"/>
          <w:sz w:val="24"/>
          <w:szCs w:val="24"/>
          <w:lang w:val="ro-RO"/>
        </w:rPr>
      </w:pPr>
    </w:p>
    <w:p w:rsidR="007B0BEA" w:rsidRDefault="007B0BEA" w:rsidP="00C452D6">
      <w:pPr>
        <w:spacing w:after="0" w:line="240" w:lineRule="auto"/>
        <w:rPr>
          <w:rFonts w:ascii="Times New Roman" w:hAnsi="Times New Roman" w:cs="Times New Roman"/>
          <w:sz w:val="24"/>
          <w:szCs w:val="24"/>
          <w:lang w:val="ro-RO"/>
        </w:rPr>
      </w:pPr>
    </w:p>
    <w:p w:rsidR="007B0BEA" w:rsidRDefault="007B0BEA" w:rsidP="00C452D6">
      <w:pPr>
        <w:spacing w:after="0" w:line="240" w:lineRule="auto"/>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748"/>
      </w:tblGrid>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Unitatea de învățământ: </w:t>
            </w:r>
            <w:r>
              <w:rPr>
                <w:rFonts w:ascii="Times New Roman" w:hAnsi="Times New Roman" w:cs="Times New Roman"/>
                <w:b/>
                <w:sz w:val="20"/>
                <w:szCs w:val="20"/>
                <w:lang w:val="ro-RO"/>
              </w:rPr>
              <w:t>Colegiul Tehnic de Comunicații ”Nicolae Vasilescu-Karpen” Bacău</w:t>
            </w:r>
          </w:p>
        </w:tc>
        <w:tc>
          <w:tcPr>
            <w:tcW w:w="4748" w:type="dxa"/>
          </w:tcPr>
          <w:p w:rsidR="00246C09" w:rsidRPr="00047874" w:rsidRDefault="00246C09" w:rsidP="004A408B">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Profilul: </w:t>
            </w:r>
            <w:r w:rsidRPr="00047874">
              <w:rPr>
                <w:rFonts w:ascii="Times New Roman" w:hAnsi="Times New Roman" w:cs="Times New Roman"/>
                <w:b/>
                <w:sz w:val="20"/>
                <w:szCs w:val="20"/>
                <w:lang w:val="ro-RO"/>
              </w:rPr>
              <w:t>Tehnic</w:t>
            </w:r>
          </w:p>
        </w:tc>
        <w:tc>
          <w:tcPr>
            <w:tcW w:w="4748" w:type="dxa"/>
          </w:tcPr>
          <w:p w:rsidR="00246C09" w:rsidRPr="00047874" w:rsidRDefault="00246C09" w:rsidP="004A408B">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Director,</w:t>
            </w: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Domeniul de pregătire de bază: </w:t>
            </w:r>
            <w:r w:rsidRPr="00047874">
              <w:rPr>
                <w:rFonts w:ascii="Times New Roman" w:hAnsi="Times New Roman" w:cs="Times New Roman"/>
                <w:b/>
                <w:sz w:val="20"/>
                <w:szCs w:val="20"/>
                <w:lang w:val="ro-RO"/>
              </w:rPr>
              <w:t>Electr</w:t>
            </w:r>
            <w:r>
              <w:rPr>
                <w:rFonts w:ascii="Times New Roman" w:hAnsi="Times New Roman" w:cs="Times New Roman"/>
                <w:b/>
                <w:sz w:val="20"/>
                <w:szCs w:val="20"/>
                <w:lang w:val="ro-RO"/>
              </w:rPr>
              <w:t>ic</w:t>
            </w:r>
          </w:p>
        </w:tc>
        <w:tc>
          <w:tcPr>
            <w:tcW w:w="4748" w:type="dxa"/>
          </w:tcPr>
          <w:p w:rsidR="00246C09" w:rsidRPr="00047874" w:rsidRDefault="00246C09" w:rsidP="004A408B">
            <w:pPr>
              <w:jc w:val="right"/>
              <w:rPr>
                <w:rFonts w:ascii="Times New Roman" w:hAnsi="Times New Roman" w:cs="Times New Roman"/>
                <w:sz w:val="20"/>
                <w:szCs w:val="20"/>
                <w:lang w:val="ro-RO"/>
              </w:rPr>
            </w:pP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Modulul: </w:t>
            </w:r>
            <w:r>
              <w:rPr>
                <w:rFonts w:ascii="Times New Roman" w:hAnsi="Times New Roman" w:cs="Times New Roman"/>
                <w:b/>
                <w:sz w:val="20"/>
                <w:szCs w:val="20"/>
                <w:lang w:val="ro-RO"/>
              </w:rPr>
              <w:t>M4</w:t>
            </w:r>
            <w:r w:rsidRPr="00047874">
              <w:rPr>
                <w:rFonts w:ascii="Times New Roman" w:hAnsi="Times New Roman" w:cs="Times New Roman"/>
                <w:b/>
                <w:sz w:val="20"/>
                <w:szCs w:val="20"/>
                <w:lang w:val="ro-RO"/>
              </w:rPr>
              <w:t xml:space="preserve"> </w:t>
            </w:r>
            <w:r>
              <w:rPr>
                <w:rFonts w:ascii="Times New Roman" w:hAnsi="Times New Roman" w:cs="Times New Roman"/>
                <w:b/>
                <w:sz w:val="20"/>
                <w:szCs w:val="20"/>
                <w:lang w:val="ro-RO"/>
              </w:rPr>
              <w:t>Mașini electrice</w:t>
            </w:r>
          </w:p>
        </w:tc>
        <w:tc>
          <w:tcPr>
            <w:tcW w:w="4748" w:type="dxa"/>
          </w:tcPr>
          <w:p w:rsidR="00246C09" w:rsidRPr="00047874" w:rsidRDefault="00246C09" w:rsidP="004A408B">
            <w:pPr>
              <w:jc w:val="right"/>
              <w:rPr>
                <w:rFonts w:ascii="Times New Roman" w:hAnsi="Times New Roman" w:cs="Times New Roman"/>
                <w:sz w:val="20"/>
                <w:szCs w:val="20"/>
                <w:lang w:val="ro-RO"/>
              </w:rPr>
            </w:pP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Număr de ore/an: </w:t>
            </w:r>
            <w:r>
              <w:rPr>
                <w:rFonts w:ascii="Times New Roman" w:hAnsi="Times New Roman" w:cs="Times New Roman"/>
                <w:b/>
                <w:sz w:val="20"/>
                <w:szCs w:val="20"/>
                <w:lang w:val="ro-RO"/>
              </w:rPr>
              <w:t>60</w:t>
            </w:r>
          </w:p>
        </w:tc>
        <w:tc>
          <w:tcPr>
            <w:tcW w:w="4748" w:type="dxa"/>
          </w:tcPr>
          <w:p w:rsidR="00246C09" w:rsidRPr="00047874" w:rsidRDefault="00246C09" w:rsidP="004A408B">
            <w:pPr>
              <w:jc w:val="right"/>
              <w:rPr>
                <w:rFonts w:ascii="Times New Roman" w:hAnsi="Times New Roman" w:cs="Times New Roman"/>
                <w:sz w:val="20"/>
                <w:szCs w:val="20"/>
                <w:lang w:val="ro-RO"/>
              </w:rPr>
            </w:pP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Număr de ore pe săptămână:   din care: T -          LT -</w:t>
            </w:r>
            <w:r>
              <w:rPr>
                <w:rFonts w:ascii="Times New Roman" w:hAnsi="Times New Roman" w:cs="Times New Roman"/>
                <w:sz w:val="20"/>
                <w:szCs w:val="20"/>
                <w:lang w:val="ro-RO"/>
              </w:rPr>
              <w:t>12</w:t>
            </w:r>
            <w:r w:rsidRPr="00047874">
              <w:rPr>
                <w:rFonts w:ascii="Times New Roman" w:hAnsi="Times New Roman" w:cs="Times New Roman"/>
                <w:sz w:val="20"/>
                <w:szCs w:val="20"/>
                <w:lang w:val="ro-RO"/>
              </w:rPr>
              <w:t xml:space="preserve">          IP  - </w:t>
            </w:r>
          </w:p>
        </w:tc>
        <w:tc>
          <w:tcPr>
            <w:tcW w:w="4748" w:type="dxa"/>
          </w:tcPr>
          <w:p w:rsidR="00246C09" w:rsidRPr="00047874" w:rsidRDefault="00246C09" w:rsidP="004A408B">
            <w:pPr>
              <w:jc w:val="right"/>
              <w:rPr>
                <w:rFonts w:ascii="Times New Roman" w:hAnsi="Times New Roman" w:cs="Times New Roman"/>
                <w:sz w:val="20"/>
                <w:szCs w:val="20"/>
                <w:lang w:val="ro-RO"/>
              </w:rPr>
            </w:pP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Clasa:</w:t>
            </w:r>
            <w:r>
              <w:rPr>
                <w:rFonts w:ascii="Times New Roman" w:hAnsi="Times New Roman" w:cs="Times New Roman"/>
                <w:b/>
                <w:sz w:val="20"/>
                <w:szCs w:val="20"/>
                <w:lang w:val="ro-RO"/>
              </w:rPr>
              <w:t xml:space="preserve"> a </w:t>
            </w:r>
            <w:r w:rsidRPr="00047874">
              <w:rPr>
                <w:rFonts w:ascii="Times New Roman" w:hAnsi="Times New Roman" w:cs="Times New Roman"/>
                <w:b/>
                <w:sz w:val="20"/>
                <w:szCs w:val="20"/>
                <w:lang w:val="ro-RO"/>
              </w:rPr>
              <w:t>X</w:t>
            </w:r>
            <w:r>
              <w:rPr>
                <w:rFonts w:ascii="Times New Roman" w:hAnsi="Times New Roman" w:cs="Times New Roman"/>
                <w:b/>
                <w:sz w:val="20"/>
                <w:szCs w:val="20"/>
                <w:lang w:val="ro-RO"/>
              </w:rPr>
              <w:t>I</w:t>
            </w:r>
            <w:r w:rsidRPr="00047874">
              <w:rPr>
                <w:rFonts w:ascii="Times New Roman" w:hAnsi="Times New Roman" w:cs="Times New Roman"/>
                <w:b/>
                <w:sz w:val="20"/>
                <w:szCs w:val="20"/>
                <w:lang w:val="ro-RO"/>
              </w:rPr>
              <w:t>-a</w:t>
            </w:r>
            <w:r w:rsidR="00A722B8">
              <w:rPr>
                <w:rFonts w:ascii="Times New Roman" w:hAnsi="Times New Roman" w:cs="Times New Roman"/>
                <w:b/>
                <w:sz w:val="20"/>
                <w:szCs w:val="20"/>
                <w:lang w:val="ro-RO"/>
              </w:rPr>
              <w:t xml:space="preserve"> H</w:t>
            </w:r>
            <w:r>
              <w:rPr>
                <w:rFonts w:ascii="Times New Roman" w:hAnsi="Times New Roman" w:cs="Times New Roman"/>
                <w:b/>
                <w:sz w:val="20"/>
                <w:szCs w:val="20"/>
                <w:lang w:val="ro-RO"/>
              </w:rPr>
              <w:t>, Tehnician electrician electronist auto</w:t>
            </w:r>
          </w:p>
        </w:tc>
        <w:tc>
          <w:tcPr>
            <w:tcW w:w="4748" w:type="dxa"/>
          </w:tcPr>
          <w:p w:rsidR="00246C09" w:rsidRPr="00047874" w:rsidRDefault="00246C09" w:rsidP="004A408B">
            <w:pPr>
              <w:jc w:val="right"/>
              <w:rPr>
                <w:rFonts w:ascii="Times New Roman" w:hAnsi="Times New Roman" w:cs="Times New Roman"/>
                <w:sz w:val="20"/>
                <w:szCs w:val="20"/>
                <w:lang w:val="ro-RO"/>
              </w:rPr>
            </w:pP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Profesor: </w:t>
            </w:r>
            <w:r>
              <w:rPr>
                <w:rFonts w:ascii="Times New Roman" w:hAnsi="Times New Roman" w:cs="Times New Roman"/>
                <w:b/>
                <w:sz w:val="20"/>
                <w:szCs w:val="20"/>
                <w:lang w:val="ro-RO"/>
              </w:rPr>
              <w:t>Bujor Gabriela</w:t>
            </w:r>
          </w:p>
        </w:tc>
        <w:tc>
          <w:tcPr>
            <w:tcW w:w="4748" w:type="dxa"/>
          </w:tcPr>
          <w:p w:rsidR="00246C09" w:rsidRPr="00047874" w:rsidRDefault="00246C09" w:rsidP="004A408B">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Plan de învățământ aprobat prin: </w:t>
            </w:r>
            <w:r>
              <w:rPr>
                <w:rFonts w:ascii="Times New Roman" w:hAnsi="Times New Roman" w:cs="Times New Roman"/>
                <w:b/>
                <w:sz w:val="20"/>
                <w:szCs w:val="20"/>
                <w:lang w:val="ro-RO"/>
              </w:rPr>
              <w:t>OMEN</w:t>
            </w:r>
            <w:r w:rsidRPr="00047874">
              <w:rPr>
                <w:rFonts w:ascii="Times New Roman" w:hAnsi="Times New Roman" w:cs="Times New Roman"/>
                <w:b/>
                <w:sz w:val="20"/>
                <w:szCs w:val="20"/>
                <w:lang w:val="ro-RO"/>
              </w:rPr>
              <w:t xml:space="preserve">  nr. </w:t>
            </w:r>
            <w:r>
              <w:rPr>
                <w:rFonts w:ascii="Times New Roman" w:hAnsi="Times New Roman" w:cs="Times New Roman"/>
                <w:b/>
                <w:sz w:val="20"/>
                <w:szCs w:val="20"/>
                <w:lang w:val="ro-RO"/>
              </w:rPr>
              <w:t>3500 din 29</w:t>
            </w:r>
            <w:r w:rsidRPr="00047874">
              <w:rPr>
                <w:rFonts w:ascii="Times New Roman" w:hAnsi="Times New Roman" w:cs="Times New Roman"/>
                <w:b/>
                <w:sz w:val="20"/>
                <w:szCs w:val="20"/>
                <w:lang w:val="ro-RO"/>
              </w:rPr>
              <w:t>.0</w:t>
            </w:r>
            <w:r>
              <w:rPr>
                <w:rFonts w:ascii="Times New Roman" w:hAnsi="Times New Roman" w:cs="Times New Roman"/>
                <w:b/>
                <w:sz w:val="20"/>
                <w:szCs w:val="20"/>
                <w:lang w:val="ro-RO"/>
              </w:rPr>
              <w:t>3.2018 corelat cu OMEN 3207/2019</w:t>
            </w:r>
          </w:p>
        </w:tc>
        <w:tc>
          <w:tcPr>
            <w:tcW w:w="4748" w:type="dxa"/>
          </w:tcPr>
          <w:p w:rsidR="00246C09" w:rsidRPr="00047874" w:rsidRDefault="00246C09" w:rsidP="004A408B">
            <w:pPr>
              <w:jc w:val="right"/>
              <w:rPr>
                <w:rFonts w:ascii="Times New Roman" w:hAnsi="Times New Roman" w:cs="Times New Roman"/>
                <w:sz w:val="20"/>
                <w:szCs w:val="20"/>
                <w:lang w:val="ro-RO"/>
              </w:rPr>
            </w:pPr>
            <w:r w:rsidRPr="00047874">
              <w:rPr>
                <w:rFonts w:ascii="Times New Roman" w:hAnsi="Times New Roman" w:cs="Times New Roman"/>
                <w:b/>
                <w:sz w:val="20"/>
                <w:szCs w:val="20"/>
                <w:lang w:val="ro-RO"/>
              </w:rPr>
              <w:t>Șef/ responsabil catedră</w:t>
            </w:r>
            <w:r w:rsidRPr="00047874">
              <w:rPr>
                <w:rFonts w:ascii="Times New Roman" w:hAnsi="Times New Roman" w:cs="Times New Roman"/>
                <w:sz w:val="20"/>
                <w:szCs w:val="20"/>
                <w:lang w:val="ro-RO"/>
              </w:rPr>
              <w:t>,</w:t>
            </w:r>
          </w:p>
        </w:tc>
      </w:tr>
      <w:tr w:rsidR="00246C09" w:rsidRPr="00047874" w:rsidTr="004A408B">
        <w:tc>
          <w:tcPr>
            <w:tcW w:w="9606" w:type="dxa"/>
          </w:tcPr>
          <w:p w:rsidR="00246C09" w:rsidRPr="00047874" w:rsidRDefault="00246C09" w:rsidP="004A408B">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Programa aprobată prin: </w:t>
            </w:r>
            <w:r>
              <w:rPr>
                <w:rFonts w:ascii="Times New Roman" w:hAnsi="Times New Roman" w:cs="Times New Roman"/>
                <w:b/>
                <w:sz w:val="20"/>
                <w:szCs w:val="20"/>
                <w:lang w:val="ro-RO"/>
              </w:rPr>
              <w:t>OMEN  nr. 3501 din 29.03.2018</w:t>
            </w:r>
            <w:r w:rsidRPr="00047874">
              <w:rPr>
                <w:rFonts w:ascii="Times New Roman" w:hAnsi="Times New Roman" w:cs="Times New Roman"/>
                <w:b/>
                <w:sz w:val="20"/>
                <w:szCs w:val="20"/>
                <w:lang w:val="ro-RO"/>
              </w:rPr>
              <w:t xml:space="preserve"> Anexa </w:t>
            </w:r>
            <w:r>
              <w:rPr>
                <w:rFonts w:ascii="Times New Roman" w:hAnsi="Times New Roman" w:cs="Times New Roman"/>
                <w:b/>
                <w:sz w:val="20"/>
                <w:szCs w:val="20"/>
                <w:lang w:val="ro-RO"/>
              </w:rPr>
              <w:t>1</w:t>
            </w:r>
          </w:p>
        </w:tc>
        <w:tc>
          <w:tcPr>
            <w:tcW w:w="4748" w:type="dxa"/>
          </w:tcPr>
          <w:p w:rsidR="00246C09" w:rsidRPr="00047874" w:rsidRDefault="00246C09" w:rsidP="004A408B">
            <w:pPr>
              <w:jc w:val="right"/>
              <w:rPr>
                <w:rFonts w:ascii="Times New Roman" w:hAnsi="Times New Roman" w:cs="Times New Roman"/>
                <w:sz w:val="20"/>
                <w:szCs w:val="20"/>
                <w:lang w:val="ro-RO"/>
              </w:rPr>
            </w:pPr>
          </w:p>
        </w:tc>
      </w:tr>
    </w:tbl>
    <w:p w:rsidR="00246C09" w:rsidRDefault="00246C09" w:rsidP="007B0BEA">
      <w:pPr>
        <w:spacing w:after="0" w:line="240" w:lineRule="auto"/>
        <w:jc w:val="center"/>
        <w:rPr>
          <w:rFonts w:ascii="Times New Roman" w:hAnsi="Times New Roman" w:cs="Times New Roman"/>
          <w:b/>
          <w:sz w:val="24"/>
          <w:szCs w:val="24"/>
          <w:lang w:val="ro-RO"/>
        </w:rPr>
      </w:pPr>
    </w:p>
    <w:p w:rsidR="007B0BEA" w:rsidRPr="00B85258" w:rsidRDefault="007B0BEA" w:rsidP="007B0BEA">
      <w:pPr>
        <w:spacing w:after="0" w:line="240" w:lineRule="auto"/>
        <w:jc w:val="center"/>
        <w:rPr>
          <w:rFonts w:ascii="Times New Roman" w:hAnsi="Times New Roman" w:cs="Times New Roman"/>
          <w:b/>
          <w:sz w:val="24"/>
          <w:szCs w:val="24"/>
          <w:lang w:val="ro-RO"/>
        </w:rPr>
      </w:pPr>
      <w:r w:rsidRPr="00B85258">
        <w:rPr>
          <w:rFonts w:ascii="Times New Roman" w:hAnsi="Times New Roman" w:cs="Times New Roman"/>
          <w:b/>
          <w:sz w:val="24"/>
          <w:szCs w:val="24"/>
          <w:lang w:val="ro-RO"/>
        </w:rPr>
        <w:t>PROIECTAREA UNITĂŢILOR DE ÎNVĂŢARE</w:t>
      </w:r>
    </w:p>
    <w:p w:rsidR="00246C09" w:rsidRPr="00047874" w:rsidRDefault="00A722B8" w:rsidP="00246C09">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Anul școlar: 2021-2022</w:t>
      </w:r>
    </w:p>
    <w:p w:rsidR="00A722B8" w:rsidRDefault="00A722B8" w:rsidP="007B0BEA">
      <w:pPr>
        <w:spacing w:after="0" w:line="240" w:lineRule="auto"/>
        <w:rPr>
          <w:rFonts w:ascii="Times New Roman" w:hAnsi="Times New Roman" w:cs="Times New Roman"/>
          <w:b/>
          <w:sz w:val="20"/>
          <w:szCs w:val="20"/>
          <w:lang w:val="ro-RO"/>
        </w:rPr>
      </w:pPr>
    </w:p>
    <w:p w:rsidR="007B0BEA" w:rsidRDefault="009007F4" w:rsidP="007B0BEA">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LABORATOR/</w:t>
      </w:r>
      <w:r w:rsidR="00246C09">
        <w:rPr>
          <w:rFonts w:ascii="Times New Roman" w:hAnsi="Times New Roman" w:cs="Times New Roman"/>
          <w:b/>
          <w:sz w:val="20"/>
          <w:szCs w:val="20"/>
          <w:lang w:val="ro-RO"/>
        </w:rPr>
        <w:t xml:space="preserve">PRACTICA COMASATĂ </w:t>
      </w:r>
      <w:r w:rsidR="00A722B8" w:rsidRPr="00A722B8">
        <w:rPr>
          <w:rFonts w:ascii="Times New Roman" w:hAnsi="Times New Roman" w:cs="Times New Roman"/>
          <w:b/>
          <w:sz w:val="20"/>
          <w:szCs w:val="20"/>
          <w:lang w:val="ro-RO"/>
        </w:rPr>
        <w:t>S13,  S21,  S25, S30, S31</w:t>
      </w:r>
    </w:p>
    <w:p w:rsidR="007B0BEA" w:rsidRDefault="007B0BEA" w:rsidP="007B0BEA">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UNITATEA DE</w:t>
      </w:r>
      <w:r w:rsidR="00246C09">
        <w:rPr>
          <w:rFonts w:ascii="Times New Roman" w:hAnsi="Times New Roman" w:cs="Times New Roman"/>
          <w:b/>
          <w:sz w:val="20"/>
          <w:szCs w:val="20"/>
          <w:lang w:val="ro-RO"/>
        </w:rPr>
        <w:t xml:space="preserve"> REZULTATE ALE ÎNVĂŢĂII</w:t>
      </w:r>
      <w:r w:rsidRPr="00B85258">
        <w:rPr>
          <w:rFonts w:ascii="Times New Roman" w:hAnsi="Times New Roman" w:cs="Times New Roman"/>
          <w:b/>
          <w:sz w:val="20"/>
          <w:szCs w:val="20"/>
          <w:lang w:val="ro-RO"/>
        </w:rPr>
        <w:t xml:space="preserve">: </w:t>
      </w:r>
      <w:r w:rsidR="00246C09" w:rsidRPr="0061341B">
        <w:rPr>
          <w:rFonts w:ascii="Times New Roman" w:hAnsi="Times New Roman" w:cs="Times New Roman"/>
          <w:b/>
          <w:sz w:val="20"/>
          <w:szCs w:val="20"/>
          <w:lang w:val="ro-RO"/>
        </w:rPr>
        <w:t>URÎ 6. MONTAREA ȘI ÎNTREȚINEREA MAȘINILOR ELECTRICE</w:t>
      </w:r>
    </w:p>
    <w:p w:rsidR="005B402B" w:rsidRPr="00B85258" w:rsidRDefault="005B402B" w:rsidP="005B402B">
      <w:pPr>
        <w:spacing w:after="0" w:line="240" w:lineRule="auto"/>
        <w:rPr>
          <w:rFonts w:ascii="Times New Roman" w:hAnsi="Times New Roman" w:cs="Times New Roman"/>
          <w:b/>
          <w:sz w:val="20"/>
          <w:szCs w:val="20"/>
          <w:lang w:val="ro-RO"/>
        </w:rPr>
      </w:pPr>
    </w:p>
    <w:tbl>
      <w:tblPr>
        <w:tblW w:w="497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0"/>
        <w:gridCol w:w="1939"/>
        <w:gridCol w:w="1939"/>
        <w:gridCol w:w="2037"/>
        <w:gridCol w:w="1480"/>
        <w:gridCol w:w="1101"/>
        <w:gridCol w:w="1104"/>
        <w:gridCol w:w="550"/>
        <w:gridCol w:w="553"/>
        <w:gridCol w:w="557"/>
        <w:gridCol w:w="553"/>
        <w:gridCol w:w="553"/>
        <w:gridCol w:w="550"/>
      </w:tblGrid>
      <w:tr w:rsidR="005B402B" w:rsidRPr="00A50DE3" w:rsidTr="005B402B">
        <w:trPr>
          <w:trHeight w:val="285"/>
          <w:jc w:val="right"/>
        </w:trPr>
        <w:tc>
          <w:tcPr>
            <w:tcW w:w="158" w:type="pct"/>
            <w:vMerge w:val="restart"/>
            <w:tcBorders>
              <w:top w:val="single" w:sz="12" w:space="0" w:color="000000"/>
              <w:left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Nr.</w:t>
            </w:r>
          </w:p>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crt</w:t>
            </w:r>
          </w:p>
        </w:tc>
        <w:tc>
          <w:tcPr>
            <w:tcW w:w="618" w:type="pct"/>
            <w:vMerge w:val="restart"/>
            <w:tcBorders>
              <w:top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Conţinutile învăţării</w:t>
            </w:r>
          </w:p>
        </w:tc>
        <w:tc>
          <w:tcPr>
            <w:tcW w:w="1934" w:type="pct"/>
            <w:gridSpan w:val="3"/>
            <w:tcBorders>
              <w:top w:val="single" w:sz="12" w:space="0" w:color="000000"/>
              <w:bottom w:val="single" w:sz="4"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Rezultate ale învăţării</w:t>
            </w:r>
          </w:p>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(codificare conform SPP)</w:t>
            </w:r>
          </w:p>
        </w:tc>
        <w:tc>
          <w:tcPr>
            <w:tcW w:w="484" w:type="pct"/>
            <w:vMerge w:val="restart"/>
            <w:tcBorders>
              <w:top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Activităţi de învăţare</w:t>
            </w:r>
          </w:p>
        </w:tc>
        <w:tc>
          <w:tcPr>
            <w:tcW w:w="360" w:type="pct"/>
            <w:vMerge w:val="restart"/>
            <w:tcBorders>
              <w:top w:val="single" w:sz="12" w:space="0" w:color="000000"/>
              <w:right w:val="single" w:sz="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Resurse</w:t>
            </w:r>
          </w:p>
        </w:tc>
        <w:tc>
          <w:tcPr>
            <w:tcW w:w="361" w:type="pct"/>
            <w:vMerge w:val="restart"/>
            <w:tcBorders>
              <w:top w:val="single" w:sz="12" w:space="0" w:color="000000"/>
              <w:left w:val="single" w:sz="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Evaluare</w:t>
            </w:r>
          </w:p>
          <w:p w:rsidR="005B402B" w:rsidRPr="00A50DE3" w:rsidRDefault="005B402B" w:rsidP="00EE6731">
            <w:pPr>
              <w:spacing w:after="0" w:line="240" w:lineRule="auto"/>
              <w:ind w:left="57"/>
              <w:jc w:val="center"/>
              <w:rPr>
                <w:rFonts w:ascii="Times New Roman" w:hAnsi="Times New Roman" w:cs="Times New Roman"/>
                <w:b/>
                <w:sz w:val="16"/>
                <w:szCs w:val="16"/>
                <w:lang w:val="ro-RO"/>
              </w:rPr>
            </w:pPr>
          </w:p>
        </w:tc>
        <w:tc>
          <w:tcPr>
            <w:tcW w:w="543" w:type="pct"/>
            <w:gridSpan w:val="3"/>
            <w:tcBorders>
              <w:top w:val="single" w:sz="12" w:space="0" w:color="000000"/>
              <w:bottom w:val="single" w:sz="4"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Nr. ore</w:t>
            </w:r>
          </w:p>
        </w:tc>
        <w:tc>
          <w:tcPr>
            <w:tcW w:w="542" w:type="pct"/>
            <w:gridSpan w:val="3"/>
            <w:tcBorders>
              <w:top w:val="single" w:sz="12" w:space="0" w:color="000000"/>
              <w:bottom w:val="single" w:sz="2" w:space="0" w:color="000000"/>
              <w:right w:val="single" w:sz="1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Săptămâna</w:t>
            </w:r>
          </w:p>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data</w:t>
            </w:r>
          </w:p>
        </w:tc>
      </w:tr>
      <w:tr w:rsidR="005B402B" w:rsidRPr="00A50DE3" w:rsidTr="005B402B">
        <w:trPr>
          <w:trHeight w:val="72"/>
          <w:jc w:val="right"/>
        </w:trPr>
        <w:tc>
          <w:tcPr>
            <w:tcW w:w="158" w:type="pct"/>
            <w:vMerge/>
            <w:tcBorders>
              <w:left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tc>
        <w:tc>
          <w:tcPr>
            <w:tcW w:w="618" w:type="pct"/>
            <w:vMerge/>
            <w:tcBorders>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tc>
        <w:tc>
          <w:tcPr>
            <w:tcW w:w="634" w:type="pct"/>
            <w:tcBorders>
              <w:top w:val="single" w:sz="4"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Cunoştinţe</w:t>
            </w:r>
          </w:p>
        </w:tc>
        <w:tc>
          <w:tcPr>
            <w:tcW w:w="634" w:type="pct"/>
            <w:tcBorders>
              <w:top w:val="single" w:sz="4"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Abilităţi</w:t>
            </w:r>
          </w:p>
        </w:tc>
        <w:tc>
          <w:tcPr>
            <w:tcW w:w="666" w:type="pct"/>
            <w:tcBorders>
              <w:bottom w:val="single" w:sz="1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Atitudini</w:t>
            </w:r>
          </w:p>
        </w:tc>
        <w:tc>
          <w:tcPr>
            <w:tcW w:w="484" w:type="pct"/>
            <w:vMerge/>
            <w:tcBorders>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tc>
        <w:tc>
          <w:tcPr>
            <w:tcW w:w="360" w:type="pct"/>
            <w:vMerge/>
            <w:tcBorders>
              <w:bottom w:val="single" w:sz="12" w:space="0" w:color="000000"/>
              <w:right w:val="single" w:sz="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tc>
        <w:tc>
          <w:tcPr>
            <w:tcW w:w="361" w:type="pct"/>
            <w:vMerge/>
            <w:tcBorders>
              <w:left w:val="single" w:sz="2" w:space="0" w:color="000000"/>
              <w:bottom w:val="single" w:sz="1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p>
        </w:tc>
        <w:tc>
          <w:tcPr>
            <w:tcW w:w="180" w:type="pct"/>
            <w:tcBorders>
              <w:top w:val="single" w:sz="4" w:space="0" w:color="000000"/>
              <w:bottom w:val="single" w:sz="1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T</w:t>
            </w:r>
          </w:p>
        </w:tc>
        <w:tc>
          <w:tcPr>
            <w:tcW w:w="181" w:type="pct"/>
            <w:tcBorders>
              <w:top w:val="single" w:sz="4" w:space="0" w:color="auto"/>
              <w:bottom w:val="single" w:sz="1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LT</w:t>
            </w:r>
          </w:p>
        </w:tc>
        <w:tc>
          <w:tcPr>
            <w:tcW w:w="182" w:type="pct"/>
            <w:tcBorders>
              <w:top w:val="single" w:sz="4" w:space="0" w:color="auto"/>
              <w:bottom w:val="single" w:sz="1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IP</w:t>
            </w:r>
          </w:p>
        </w:tc>
        <w:tc>
          <w:tcPr>
            <w:tcW w:w="181" w:type="pct"/>
            <w:tcBorders>
              <w:top w:val="single" w:sz="4" w:space="0" w:color="000000"/>
              <w:bottom w:val="single" w:sz="12" w:space="0" w:color="000000"/>
            </w:tcBorders>
            <w:shd w:val="clear" w:color="auto" w:fill="D9D9D9"/>
            <w:vAlign w:val="center"/>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T</w:t>
            </w:r>
          </w:p>
        </w:tc>
        <w:tc>
          <w:tcPr>
            <w:tcW w:w="181" w:type="pct"/>
            <w:tcBorders>
              <w:top w:val="single" w:sz="4" w:space="0" w:color="000000"/>
              <w:bottom w:val="single" w:sz="12" w:space="0" w:color="000000"/>
              <w:right w:val="single" w:sz="4" w:space="0" w:color="auto"/>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LT</w:t>
            </w:r>
          </w:p>
        </w:tc>
        <w:tc>
          <w:tcPr>
            <w:tcW w:w="180" w:type="pct"/>
            <w:tcBorders>
              <w:top w:val="single" w:sz="4" w:space="0" w:color="000000"/>
              <w:left w:val="single" w:sz="4" w:space="0" w:color="auto"/>
              <w:bottom w:val="single" w:sz="12" w:space="0" w:color="000000"/>
              <w:right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IP</w:t>
            </w:r>
          </w:p>
        </w:tc>
      </w:tr>
      <w:tr w:rsidR="005B402B" w:rsidRPr="00A50DE3" w:rsidTr="005B402B">
        <w:trPr>
          <w:trHeight w:val="111"/>
          <w:jc w:val="right"/>
        </w:trPr>
        <w:tc>
          <w:tcPr>
            <w:tcW w:w="158" w:type="pct"/>
            <w:tcBorders>
              <w:top w:val="single" w:sz="12" w:space="0" w:color="000000"/>
              <w:left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(0)</w:t>
            </w:r>
          </w:p>
        </w:tc>
        <w:tc>
          <w:tcPr>
            <w:tcW w:w="618"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(1)</w:t>
            </w:r>
          </w:p>
        </w:tc>
        <w:tc>
          <w:tcPr>
            <w:tcW w:w="634"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(2)</w:t>
            </w:r>
          </w:p>
        </w:tc>
        <w:tc>
          <w:tcPr>
            <w:tcW w:w="634"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(3)</w:t>
            </w:r>
          </w:p>
        </w:tc>
        <w:tc>
          <w:tcPr>
            <w:tcW w:w="666"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(4)</w:t>
            </w:r>
          </w:p>
        </w:tc>
        <w:tc>
          <w:tcPr>
            <w:tcW w:w="484"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(5)</w:t>
            </w:r>
          </w:p>
        </w:tc>
        <w:tc>
          <w:tcPr>
            <w:tcW w:w="360" w:type="pct"/>
            <w:tcBorders>
              <w:top w:val="single" w:sz="12" w:space="0" w:color="000000"/>
              <w:bottom w:val="single" w:sz="12" w:space="0" w:color="000000"/>
              <w:right w:val="single" w:sz="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(6)</w:t>
            </w:r>
          </w:p>
        </w:tc>
        <w:tc>
          <w:tcPr>
            <w:tcW w:w="361" w:type="pct"/>
            <w:tcBorders>
              <w:top w:val="single" w:sz="12" w:space="0" w:color="000000"/>
              <w:left w:val="single" w:sz="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(7)</w:t>
            </w:r>
          </w:p>
        </w:tc>
        <w:tc>
          <w:tcPr>
            <w:tcW w:w="180"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(8)</w:t>
            </w:r>
          </w:p>
        </w:tc>
        <w:tc>
          <w:tcPr>
            <w:tcW w:w="181"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(9)</w:t>
            </w:r>
          </w:p>
        </w:tc>
        <w:tc>
          <w:tcPr>
            <w:tcW w:w="182"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(10)</w:t>
            </w:r>
          </w:p>
        </w:tc>
        <w:tc>
          <w:tcPr>
            <w:tcW w:w="181" w:type="pct"/>
            <w:tcBorders>
              <w:top w:val="single" w:sz="12" w:space="0" w:color="000000"/>
              <w:bottom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(11)</w:t>
            </w:r>
          </w:p>
        </w:tc>
        <w:tc>
          <w:tcPr>
            <w:tcW w:w="181" w:type="pct"/>
            <w:tcBorders>
              <w:top w:val="single" w:sz="12" w:space="0" w:color="000000"/>
              <w:bottom w:val="single" w:sz="12" w:space="0" w:color="000000"/>
              <w:right w:val="single" w:sz="4" w:space="0" w:color="auto"/>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(12)</w:t>
            </w:r>
          </w:p>
        </w:tc>
        <w:tc>
          <w:tcPr>
            <w:tcW w:w="180" w:type="pct"/>
            <w:tcBorders>
              <w:top w:val="single" w:sz="12" w:space="0" w:color="000000"/>
              <w:left w:val="single" w:sz="4" w:space="0" w:color="auto"/>
              <w:bottom w:val="single" w:sz="12" w:space="0" w:color="000000"/>
              <w:right w:val="single" w:sz="12" w:space="0" w:color="000000"/>
            </w:tcBorders>
            <w:shd w:val="clear" w:color="auto" w:fill="D9D9D9"/>
          </w:tcPr>
          <w:p w:rsidR="005B402B" w:rsidRPr="00A50DE3" w:rsidRDefault="005B402B" w:rsidP="00EE6731">
            <w:pPr>
              <w:spacing w:after="0" w:line="240" w:lineRule="auto"/>
              <w:ind w:left="57"/>
              <w:jc w:val="center"/>
              <w:rPr>
                <w:rFonts w:ascii="Times New Roman" w:hAnsi="Times New Roman" w:cs="Times New Roman"/>
                <w:b/>
                <w:sz w:val="16"/>
                <w:szCs w:val="16"/>
                <w:lang w:val="ro-RO"/>
              </w:rPr>
            </w:pPr>
            <w:r w:rsidRPr="00A50DE3">
              <w:rPr>
                <w:rFonts w:ascii="Times New Roman" w:hAnsi="Times New Roman" w:cs="Times New Roman"/>
                <w:b/>
                <w:sz w:val="16"/>
                <w:szCs w:val="16"/>
                <w:lang w:val="ro-RO"/>
              </w:rPr>
              <w:t>(14)</w:t>
            </w:r>
          </w:p>
        </w:tc>
      </w:tr>
      <w:tr w:rsidR="005B402B" w:rsidRPr="00A50DE3" w:rsidTr="005B402B">
        <w:trPr>
          <w:trHeight w:val="216"/>
          <w:jc w:val="right"/>
        </w:trPr>
        <w:tc>
          <w:tcPr>
            <w:tcW w:w="158" w:type="pct"/>
            <w:tcBorders>
              <w:top w:val="single" w:sz="12" w:space="0" w:color="000000"/>
              <w:left w:val="single" w:sz="12" w:space="0" w:color="000000"/>
              <w:bottom w:val="single" w:sz="4" w:space="0" w:color="auto"/>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2552" w:type="pct"/>
            <w:gridSpan w:val="4"/>
            <w:tcBorders>
              <w:top w:val="single" w:sz="12" w:space="0" w:color="000000"/>
              <w:bottom w:val="single" w:sz="4" w:space="0" w:color="auto"/>
            </w:tcBorders>
            <w:shd w:val="clear" w:color="auto" w:fill="auto"/>
          </w:tcPr>
          <w:p w:rsidR="005B402B" w:rsidRPr="00A50DE3" w:rsidRDefault="005B402B" w:rsidP="00EE6731">
            <w:pPr>
              <w:pStyle w:val="Style87"/>
              <w:widowControl/>
              <w:tabs>
                <w:tab w:val="left" w:pos="284"/>
                <w:tab w:val="left" w:pos="715"/>
              </w:tabs>
              <w:spacing w:line="240" w:lineRule="auto"/>
              <w:ind w:left="57"/>
              <w:rPr>
                <w:iCs/>
                <w:sz w:val="16"/>
                <w:szCs w:val="16"/>
              </w:rPr>
            </w:pPr>
          </w:p>
        </w:tc>
        <w:tc>
          <w:tcPr>
            <w:tcW w:w="484" w:type="pct"/>
            <w:tcBorders>
              <w:top w:val="single" w:sz="12" w:space="0" w:color="000000"/>
              <w:bottom w:val="single" w:sz="4" w:space="0" w:color="auto"/>
            </w:tcBorders>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360" w:type="pct"/>
            <w:tcBorders>
              <w:top w:val="single" w:sz="12" w:space="0" w:color="000000"/>
              <w:bottom w:val="single" w:sz="4" w:space="0" w:color="auto"/>
              <w:right w:val="single" w:sz="2" w:space="0" w:color="000000"/>
            </w:tcBorders>
            <w:shd w:val="clear" w:color="auto" w:fill="auto"/>
          </w:tcPr>
          <w:p w:rsidR="005B402B" w:rsidRPr="00A50DE3" w:rsidRDefault="005B402B" w:rsidP="00EE6731">
            <w:pPr>
              <w:pStyle w:val="Style26"/>
              <w:widowControl/>
              <w:tabs>
                <w:tab w:val="left" w:pos="706"/>
              </w:tabs>
              <w:spacing w:line="240" w:lineRule="auto"/>
              <w:ind w:left="57" w:firstLine="0"/>
              <w:jc w:val="both"/>
              <w:rPr>
                <w:sz w:val="16"/>
                <w:szCs w:val="16"/>
              </w:rPr>
            </w:pPr>
          </w:p>
        </w:tc>
        <w:tc>
          <w:tcPr>
            <w:tcW w:w="361" w:type="pct"/>
            <w:tcBorders>
              <w:top w:val="single" w:sz="12" w:space="0" w:color="000000"/>
              <w:left w:val="single" w:sz="2" w:space="0" w:color="000000"/>
              <w:bottom w:val="single" w:sz="4" w:space="0" w:color="auto"/>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180" w:type="pct"/>
            <w:tcBorders>
              <w:top w:val="single" w:sz="12" w:space="0" w:color="000000"/>
              <w:bottom w:val="single" w:sz="4" w:space="0" w:color="auto"/>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181" w:type="pct"/>
            <w:tcBorders>
              <w:top w:val="single" w:sz="12" w:space="0" w:color="000000"/>
              <w:bottom w:val="single" w:sz="4" w:space="0" w:color="auto"/>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182" w:type="pct"/>
            <w:tcBorders>
              <w:top w:val="single" w:sz="12" w:space="0" w:color="000000"/>
              <w:bottom w:val="single" w:sz="4" w:space="0" w:color="auto"/>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181" w:type="pct"/>
            <w:tcBorders>
              <w:top w:val="single" w:sz="12" w:space="0" w:color="000000"/>
              <w:bottom w:val="single" w:sz="4" w:space="0" w:color="auto"/>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181" w:type="pct"/>
            <w:tcBorders>
              <w:top w:val="single" w:sz="12" w:space="0" w:color="000000"/>
              <w:bottom w:val="single" w:sz="4" w:space="0" w:color="auto"/>
              <w:right w:val="single" w:sz="4" w:space="0" w:color="auto"/>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c>
          <w:tcPr>
            <w:tcW w:w="180" w:type="pct"/>
            <w:tcBorders>
              <w:top w:val="single" w:sz="12" w:space="0" w:color="000000"/>
              <w:left w:val="single" w:sz="4" w:space="0" w:color="auto"/>
              <w:bottom w:val="single" w:sz="4" w:space="0" w:color="auto"/>
              <w:right w:val="single" w:sz="12" w:space="0" w:color="000000"/>
            </w:tcBorders>
            <w:shd w:val="clear" w:color="auto" w:fill="auto"/>
          </w:tcPr>
          <w:p w:rsidR="005B402B" w:rsidRPr="00A50DE3" w:rsidRDefault="005B402B" w:rsidP="00EE6731">
            <w:pPr>
              <w:spacing w:after="0" w:line="240" w:lineRule="auto"/>
              <w:ind w:left="57"/>
              <w:jc w:val="both"/>
              <w:rPr>
                <w:rFonts w:ascii="Times New Roman" w:hAnsi="Times New Roman" w:cs="Times New Roman"/>
                <w:sz w:val="16"/>
                <w:szCs w:val="16"/>
                <w:lang w:val="ro-RO"/>
              </w:rPr>
            </w:pPr>
          </w:p>
        </w:tc>
      </w:tr>
      <w:tr w:rsidR="00FE63F9" w:rsidRPr="00A50DE3" w:rsidTr="00A50DE3">
        <w:trPr>
          <w:trHeight w:val="85"/>
          <w:jc w:val="right"/>
        </w:trPr>
        <w:tc>
          <w:tcPr>
            <w:tcW w:w="158" w:type="pct"/>
            <w:tcBorders>
              <w:top w:val="single" w:sz="4" w:space="0" w:color="auto"/>
              <w:left w:val="single" w:sz="12" w:space="0" w:color="000000"/>
              <w:bottom w:val="single" w:sz="4" w:space="0" w:color="auto"/>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1.</w:t>
            </w: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tc>
        <w:tc>
          <w:tcPr>
            <w:tcW w:w="618" w:type="pct"/>
            <w:tcBorders>
              <w:top w:val="single" w:sz="4" w:space="0" w:color="auto"/>
              <w:bottom w:val="single" w:sz="4" w:space="0" w:color="auto"/>
            </w:tcBorders>
            <w:shd w:val="clear" w:color="auto" w:fill="auto"/>
          </w:tcPr>
          <w:p w:rsidR="00FE63F9" w:rsidRPr="00A50DE3" w:rsidRDefault="00FE63F9" w:rsidP="00EE6731">
            <w:pPr>
              <w:pStyle w:val="Style20"/>
              <w:spacing w:line="240" w:lineRule="auto"/>
              <w:ind w:left="57"/>
              <w:jc w:val="both"/>
              <w:rPr>
                <w:rStyle w:val="FontStyle123"/>
                <w:b/>
                <w:sz w:val="16"/>
                <w:szCs w:val="16"/>
                <w:lang w:val="ro-RO" w:eastAsia="ro-RO"/>
              </w:rPr>
            </w:pPr>
            <w:r w:rsidRPr="00A50DE3">
              <w:rPr>
                <w:rStyle w:val="FontStyle123"/>
                <w:b/>
                <w:sz w:val="16"/>
                <w:szCs w:val="16"/>
                <w:lang w:val="ro-RO" w:eastAsia="ro-RO"/>
              </w:rPr>
              <w:lastRenderedPageBreak/>
              <w:t>Masini electrice: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Noțiuni generale cu privire la mașinile electrice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(transformatoare monofazate și trifazate, mașini electrice de c.c., mașini electrice de c.a. asincrone și sincrone):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definire,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clasificare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semne convenționale;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domenii de utilizare;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mărimi nominale.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Construcția mașinilor electrice (elemente constructive - rol funcțional și materiale utilizate):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transformatoare electrice (monofazate și trifazate);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 xml:space="preserve">mașini </w:t>
            </w:r>
            <w:r w:rsidRPr="00A50DE3">
              <w:rPr>
                <w:rStyle w:val="FontStyle123"/>
                <w:sz w:val="16"/>
                <w:szCs w:val="16"/>
                <w:lang w:val="ro-RO" w:eastAsia="ro-RO"/>
              </w:rPr>
              <w:lastRenderedPageBreak/>
              <w:t>electrice de curent continuu;</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 xml:space="preserve">mașini electrice de curent alternativ (asincrone, sincrone). </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Circuitul magnetic, circuitul electric, suportul mecanic (arbori, carcase, scuturi)</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Regimurile de funcționare ale mașinilor electrice (valori ale mărimilor caracteristice, scheme electrice de măsurare):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regimul de funcționare în gol</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regimul de funcționare în sarcină</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regimul de funcționare în scurtcircuit; scurtcircuitul de probă</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Surse de informare și documentare pentru mașini electrice.</w:t>
            </w:r>
          </w:p>
          <w:p w:rsidR="00FE63F9" w:rsidRPr="00A50DE3" w:rsidRDefault="00FE63F9" w:rsidP="00EE6731">
            <w:pPr>
              <w:pStyle w:val="Style147"/>
              <w:ind w:left="57"/>
              <w:jc w:val="both"/>
              <w:rPr>
                <w:rStyle w:val="FontStyle123"/>
                <w:sz w:val="16"/>
                <w:szCs w:val="16"/>
                <w:lang w:val="ro-RO" w:eastAsia="ro-RO"/>
              </w:rPr>
            </w:pPr>
            <w:r w:rsidRPr="00A50DE3">
              <w:rPr>
                <w:rStyle w:val="FontStyle727"/>
                <w:sz w:val="16"/>
                <w:szCs w:val="16"/>
                <w:u w:val="single"/>
                <w:lang w:val="ro-RO" w:eastAsia="ro-RO"/>
              </w:rPr>
              <w:t>Lucrare laborator 1</w:t>
            </w:r>
            <w:r w:rsidRPr="00A50DE3">
              <w:rPr>
                <w:rStyle w:val="FontStyle727"/>
                <w:sz w:val="16"/>
                <w:szCs w:val="16"/>
                <w:lang w:val="ro-RO" w:eastAsia="ro-RO"/>
              </w:rPr>
              <w:t xml:space="preserve"> </w:t>
            </w:r>
            <w:r w:rsidRPr="00A50DE3">
              <w:rPr>
                <w:rStyle w:val="FontStyle123"/>
                <w:sz w:val="16"/>
                <w:szCs w:val="16"/>
                <w:lang w:val="ro-RO" w:eastAsia="ro-RO"/>
              </w:rPr>
              <w:t>Inducţia electromagnetică. Montaje experimentale</w:t>
            </w:r>
          </w:p>
          <w:p w:rsidR="00FE63F9" w:rsidRPr="00A50DE3" w:rsidRDefault="00FE63F9" w:rsidP="00EE6731">
            <w:pPr>
              <w:autoSpaceDE w:val="0"/>
              <w:autoSpaceDN w:val="0"/>
              <w:adjustRightInd w:val="0"/>
              <w:spacing w:after="0" w:line="240" w:lineRule="auto"/>
              <w:ind w:left="57"/>
              <w:jc w:val="both"/>
              <w:rPr>
                <w:rFonts w:ascii="Times New Roman" w:hAnsi="Times New Roman" w:cs="Times New Roman"/>
                <w:sz w:val="16"/>
                <w:szCs w:val="16"/>
                <w:lang w:val="ro-RO"/>
              </w:rPr>
            </w:pPr>
            <w:r w:rsidRPr="00A50DE3">
              <w:rPr>
                <w:rStyle w:val="FontStyle727"/>
                <w:sz w:val="16"/>
                <w:szCs w:val="16"/>
                <w:u w:val="single"/>
                <w:lang w:val="ro-RO" w:eastAsia="ro-RO"/>
              </w:rPr>
              <w:t xml:space="preserve">Lucrare laborator 2 </w:t>
            </w:r>
            <w:r w:rsidRPr="00A50DE3">
              <w:rPr>
                <w:rStyle w:val="FontStyle123"/>
                <w:sz w:val="16"/>
                <w:szCs w:val="16"/>
                <w:lang w:val="ro-RO" w:eastAsia="ro-RO"/>
              </w:rPr>
              <w:t>Regimurile de funcționare ale mașinilor electrice</w:t>
            </w:r>
          </w:p>
        </w:tc>
        <w:tc>
          <w:tcPr>
            <w:tcW w:w="634" w:type="pct"/>
            <w:tcBorders>
              <w:top w:val="single" w:sz="4" w:space="0" w:color="auto"/>
              <w:bottom w:val="single" w:sz="4" w:space="0" w:color="auto"/>
            </w:tcBorders>
            <w:shd w:val="clear" w:color="auto" w:fill="auto"/>
          </w:tcPr>
          <w:p w:rsidR="00FE63F9" w:rsidRPr="000E4F1F" w:rsidRDefault="00FE63F9" w:rsidP="000E4F1F">
            <w:pPr>
              <w:pStyle w:val="Style36"/>
              <w:widowControl/>
              <w:tabs>
                <w:tab w:val="left" w:pos="586"/>
              </w:tabs>
              <w:spacing w:line="240" w:lineRule="auto"/>
              <w:jc w:val="both"/>
              <w:rPr>
                <w:rStyle w:val="FontStyle103"/>
                <w:sz w:val="16"/>
                <w:szCs w:val="16"/>
              </w:rPr>
            </w:pPr>
            <w:r w:rsidRPr="000E4F1F">
              <w:rPr>
                <w:rStyle w:val="FontStyle103"/>
                <w:sz w:val="16"/>
                <w:szCs w:val="16"/>
              </w:rPr>
              <w:lastRenderedPageBreak/>
              <w:t>6.1.1.</w:t>
            </w:r>
            <w:r w:rsidRPr="000E4F1F">
              <w:rPr>
                <w:rStyle w:val="FontStyle103"/>
                <w:sz w:val="16"/>
                <w:szCs w:val="16"/>
              </w:rPr>
              <w:tab/>
              <w:t>Maşini electrice</w:t>
            </w:r>
            <w:r w:rsidRPr="000E4F1F">
              <w:rPr>
                <w:rStyle w:val="FontStyle103"/>
                <w:sz w:val="16"/>
                <w:szCs w:val="16"/>
              </w:rPr>
              <w:br/>
              <w:t>(clasificare, notaţii şi semne</w:t>
            </w:r>
            <w:r w:rsidRPr="000E4F1F">
              <w:rPr>
                <w:rStyle w:val="FontStyle103"/>
                <w:sz w:val="16"/>
                <w:szCs w:val="16"/>
              </w:rPr>
              <w:br/>
              <w:t>convenţionale, mărimi nominale,</w:t>
            </w:r>
            <w:r w:rsidRPr="000E4F1F">
              <w:rPr>
                <w:rStyle w:val="FontStyle103"/>
                <w:sz w:val="16"/>
                <w:szCs w:val="16"/>
              </w:rPr>
              <w:br/>
              <w:t>subansambluri constructive,</w:t>
            </w:r>
            <w:r w:rsidRPr="000E4F1F">
              <w:rPr>
                <w:rStyle w:val="FontStyle103"/>
                <w:sz w:val="16"/>
                <w:szCs w:val="16"/>
              </w:rPr>
              <w:br/>
              <w:t>domenii de utilizare):</w:t>
            </w:r>
          </w:p>
          <w:p w:rsidR="00FE63F9" w:rsidRPr="000E4F1F" w:rsidRDefault="00FE63F9" w:rsidP="000E4F1F">
            <w:pPr>
              <w:pStyle w:val="Style77"/>
              <w:widowControl/>
              <w:numPr>
                <w:ilvl w:val="0"/>
                <w:numId w:val="32"/>
              </w:numPr>
              <w:tabs>
                <w:tab w:val="left" w:pos="322"/>
              </w:tabs>
              <w:spacing w:line="240" w:lineRule="auto"/>
              <w:ind w:left="322" w:hanging="322"/>
              <w:jc w:val="both"/>
              <w:rPr>
                <w:rStyle w:val="FontStyle103"/>
                <w:sz w:val="16"/>
                <w:szCs w:val="16"/>
              </w:rPr>
            </w:pPr>
            <w:r w:rsidRPr="000E4F1F">
              <w:rPr>
                <w:rStyle w:val="FontStyle103"/>
                <w:sz w:val="16"/>
                <w:szCs w:val="16"/>
              </w:rPr>
              <w:t>transformatoare electrice (monofazate şi trifazate);</w:t>
            </w:r>
          </w:p>
          <w:p w:rsidR="00FE63F9" w:rsidRPr="000E4F1F" w:rsidRDefault="00FE63F9" w:rsidP="000E4F1F">
            <w:pPr>
              <w:pStyle w:val="Style77"/>
              <w:widowControl/>
              <w:numPr>
                <w:ilvl w:val="0"/>
                <w:numId w:val="32"/>
              </w:numPr>
              <w:tabs>
                <w:tab w:val="left" w:pos="322"/>
              </w:tabs>
              <w:spacing w:line="240" w:lineRule="auto"/>
              <w:ind w:left="322" w:hanging="322"/>
              <w:jc w:val="both"/>
              <w:rPr>
                <w:rStyle w:val="FontStyle103"/>
                <w:sz w:val="16"/>
                <w:szCs w:val="16"/>
              </w:rPr>
            </w:pPr>
            <w:r w:rsidRPr="000E4F1F">
              <w:rPr>
                <w:rStyle w:val="FontStyle103"/>
                <w:sz w:val="16"/>
                <w:szCs w:val="16"/>
              </w:rPr>
              <w:t>maşini electrice rotative de curent continuu;</w:t>
            </w:r>
          </w:p>
          <w:p w:rsidR="00FE63F9" w:rsidRPr="000E4F1F" w:rsidRDefault="00FE63F9" w:rsidP="000E4F1F">
            <w:pPr>
              <w:pStyle w:val="Style77"/>
              <w:widowControl/>
              <w:numPr>
                <w:ilvl w:val="0"/>
                <w:numId w:val="32"/>
              </w:numPr>
              <w:tabs>
                <w:tab w:val="left" w:pos="322"/>
              </w:tabs>
              <w:spacing w:line="240" w:lineRule="auto"/>
              <w:ind w:left="322" w:hanging="322"/>
              <w:jc w:val="both"/>
              <w:rPr>
                <w:rStyle w:val="FontStyle103"/>
                <w:sz w:val="16"/>
                <w:szCs w:val="16"/>
              </w:rPr>
            </w:pPr>
            <w:r w:rsidRPr="000E4F1F">
              <w:rPr>
                <w:rStyle w:val="FontStyle103"/>
                <w:sz w:val="16"/>
                <w:szCs w:val="16"/>
              </w:rPr>
              <w:t>maşini electrice rotative de curent alternativ (asincrone, sincrone).</w:t>
            </w:r>
          </w:p>
          <w:p w:rsidR="00FE63F9" w:rsidRPr="000E4F1F" w:rsidRDefault="00FE63F9" w:rsidP="000E4F1F">
            <w:pPr>
              <w:pStyle w:val="Style11"/>
              <w:widowControl/>
              <w:spacing w:line="240" w:lineRule="auto"/>
              <w:rPr>
                <w:rStyle w:val="FontStyle103"/>
                <w:sz w:val="16"/>
                <w:szCs w:val="16"/>
              </w:rPr>
            </w:pPr>
            <w:r w:rsidRPr="000E4F1F">
              <w:rPr>
                <w:rStyle w:val="FontStyle103"/>
                <w:sz w:val="16"/>
                <w:szCs w:val="16"/>
              </w:rPr>
              <w:t>6.1.4. Surse de informare documentare pentru maşini electrice</w:t>
            </w:r>
          </w:p>
          <w:p w:rsidR="00FE63F9" w:rsidRPr="00A50DE3" w:rsidRDefault="00FE63F9" w:rsidP="00EE6731">
            <w:pPr>
              <w:pStyle w:val="Style61"/>
              <w:widowControl/>
              <w:tabs>
                <w:tab w:val="left" w:pos="734"/>
              </w:tabs>
              <w:spacing w:line="240" w:lineRule="auto"/>
              <w:ind w:left="57"/>
              <w:jc w:val="both"/>
              <w:rPr>
                <w:bCs/>
                <w:sz w:val="16"/>
                <w:szCs w:val="16"/>
                <w:lang w:val="ro-RO"/>
              </w:rPr>
            </w:pPr>
          </w:p>
        </w:tc>
        <w:tc>
          <w:tcPr>
            <w:tcW w:w="634" w:type="pct"/>
            <w:tcBorders>
              <w:top w:val="single" w:sz="4" w:space="0" w:color="auto"/>
              <w:bottom w:val="single" w:sz="4" w:space="0" w:color="auto"/>
            </w:tcBorders>
            <w:shd w:val="clear" w:color="auto" w:fill="auto"/>
          </w:tcPr>
          <w:p w:rsidR="00FE63F9" w:rsidRPr="000E4F1F" w:rsidRDefault="00FE63F9" w:rsidP="000E4F1F">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w:t>
            </w:r>
            <w:r w:rsidRPr="000E4F1F">
              <w:rPr>
                <w:rStyle w:val="FontStyle85"/>
                <w:bCs/>
                <w:sz w:val="16"/>
                <w:szCs w:val="16"/>
                <w:lang w:val="ro-RO" w:eastAsia="ro-RO"/>
              </w:rPr>
              <w:tab/>
              <w:t>Decodificarea notaţiilor şi semnelor convenţionale ale maşinilor din schemele electrice</w:t>
            </w:r>
          </w:p>
          <w:p w:rsidR="00FE63F9" w:rsidRPr="000E4F1F" w:rsidRDefault="00FE63F9" w:rsidP="000E4F1F">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6.2.2.</w:t>
            </w:r>
            <w:r w:rsidRPr="000E4F1F">
              <w:rPr>
                <w:rStyle w:val="FontStyle85"/>
                <w:bCs/>
                <w:sz w:val="16"/>
                <w:szCs w:val="16"/>
                <w:lang w:val="ro-RO" w:eastAsia="ro-RO"/>
              </w:rPr>
              <w:tab/>
              <w:t>Identificarea valorilor mărimilor nominale caracteristice maşinilor electrice</w:t>
            </w:r>
          </w:p>
          <w:p w:rsidR="00FE63F9" w:rsidRPr="000E4F1F" w:rsidRDefault="00FE63F9" w:rsidP="000E4F1F">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6.2.3.</w:t>
            </w:r>
            <w:r w:rsidRPr="000E4F1F">
              <w:rPr>
                <w:rStyle w:val="FontStyle85"/>
                <w:bCs/>
                <w:sz w:val="16"/>
                <w:szCs w:val="16"/>
                <w:lang w:val="ro-RO" w:eastAsia="ro-RO"/>
              </w:rPr>
              <w:tab/>
              <w:t>Identificarea subansambluri lor constructive ale fiecărei categorii de maşini electrice</w:t>
            </w:r>
          </w:p>
          <w:p w:rsidR="00FE63F9" w:rsidRDefault="00FE63F9" w:rsidP="000E4F1F">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6.2.4.</w:t>
            </w:r>
            <w:r w:rsidRPr="000E4F1F">
              <w:rPr>
                <w:rStyle w:val="FontStyle85"/>
                <w:bCs/>
                <w:sz w:val="16"/>
                <w:szCs w:val="16"/>
                <w:lang w:val="ro-RO" w:eastAsia="ro-RO"/>
              </w:rPr>
              <w:tab/>
              <w:t>Asocierea fiecărui tip de maşină electrică cu domeniul de utilizare corespunzător</w:t>
            </w:r>
          </w:p>
          <w:p w:rsidR="00FE63F9" w:rsidRDefault="00FE63F9" w:rsidP="000E4F1F">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6.2.14.</w:t>
            </w:r>
            <w:r w:rsidRPr="000E4F1F">
              <w:rPr>
                <w:rStyle w:val="FontStyle85"/>
                <w:bCs/>
                <w:sz w:val="16"/>
                <w:szCs w:val="16"/>
                <w:lang w:val="ro-RO" w:eastAsia="ro-RO"/>
              </w:rPr>
              <w:tab/>
              <w:t>Valorificarea surselor de</w:t>
            </w:r>
            <w:r>
              <w:rPr>
                <w:rStyle w:val="FontStyle85"/>
                <w:bCs/>
                <w:sz w:val="16"/>
                <w:szCs w:val="16"/>
                <w:lang w:val="ro-RO" w:eastAsia="ro-RO"/>
              </w:rPr>
              <w:t xml:space="preserve"> </w:t>
            </w:r>
            <w:r w:rsidRPr="000E4F1F">
              <w:rPr>
                <w:rStyle w:val="FontStyle85"/>
                <w:bCs/>
                <w:sz w:val="16"/>
                <w:szCs w:val="16"/>
                <w:lang w:val="ro-RO" w:eastAsia="ro-RO"/>
              </w:rPr>
              <w:t>documentare pentru maşini electrice</w:t>
            </w:r>
          </w:p>
          <w:p w:rsidR="00FE63F9" w:rsidRPr="000E4F1F" w:rsidRDefault="00FE63F9" w:rsidP="000E4F1F">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6.2.18.</w:t>
            </w:r>
            <w:r w:rsidRPr="000E4F1F">
              <w:rPr>
                <w:rStyle w:val="FontStyle85"/>
                <w:bCs/>
                <w:sz w:val="16"/>
                <w:szCs w:val="16"/>
                <w:lang w:val="ro-RO" w:eastAsia="ro-RO"/>
              </w:rPr>
              <w:tab/>
              <w:t>Utilizarea corectă a vocabularului de specialitate</w:t>
            </w:r>
          </w:p>
          <w:p w:rsidR="00FE63F9" w:rsidRPr="00A50DE3" w:rsidRDefault="00FE63F9" w:rsidP="000E4F1F">
            <w:pPr>
              <w:pStyle w:val="Style67"/>
              <w:widowControl/>
              <w:tabs>
                <w:tab w:val="left" w:pos="730"/>
              </w:tabs>
              <w:spacing w:line="240" w:lineRule="auto"/>
              <w:ind w:left="57"/>
              <w:jc w:val="both"/>
              <w:rPr>
                <w:rStyle w:val="FontStyle85"/>
                <w:bCs/>
                <w:sz w:val="16"/>
                <w:szCs w:val="16"/>
                <w:lang w:val="ro-RO" w:eastAsia="ro-RO"/>
              </w:rPr>
            </w:pPr>
            <w:r>
              <w:rPr>
                <w:rStyle w:val="FontStyle85"/>
                <w:bCs/>
                <w:sz w:val="16"/>
                <w:szCs w:val="16"/>
                <w:lang w:val="ro-RO" w:eastAsia="ro-RO"/>
              </w:rPr>
              <w:t>6.2.19.</w:t>
            </w:r>
            <w:r w:rsidRPr="000E4F1F">
              <w:rPr>
                <w:rStyle w:val="FontStyle85"/>
                <w:bCs/>
                <w:sz w:val="16"/>
                <w:szCs w:val="16"/>
                <w:lang w:val="ro-RO" w:eastAsia="ro-RO"/>
              </w:rPr>
              <w:t>Comunicarea/raportarea rezultatelor activităţilor desfăşurate</w:t>
            </w:r>
          </w:p>
        </w:tc>
        <w:tc>
          <w:tcPr>
            <w:tcW w:w="666" w:type="pct"/>
            <w:tcBorders>
              <w:top w:val="single" w:sz="4" w:space="0" w:color="auto"/>
              <w:bottom w:val="single" w:sz="4" w:space="0" w:color="auto"/>
            </w:tcBorders>
          </w:tcPr>
          <w:p w:rsidR="00FE63F9" w:rsidRPr="00A50DE3" w:rsidRDefault="00FE63F9" w:rsidP="00EE6731">
            <w:pPr>
              <w:pStyle w:val="Style68"/>
              <w:widowControl/>
              <w:spacing w:line="240" w:lineRule="auto"/>
              <w:ind w:left="57"/>
              <w:jc w:val="both"/>
              <w:rPr>
                <w:rStyle w:val="FontStyle87"/>
                <w:b w:val="0"/>
                <w:sz w:val="16"/>
                <w:szCs w:val="16"/>
              </w:rPr>
            </w:pPr>
            <w:r w:rsidRPr="000E4F1F">
              <w:rPr>
                <w:rStyle w:val="FontStyle87"/>
                <w:b w:val="0"/>
                <w:sz w:val="16"/>
                <w:szCs w:val="16"/>
              </w:rPr>
              <w:t>6.3.1.</w:t>
            </w:r>
            <w:r w:rsidRPr="000E4F1F">
              <w:rPr>
                <w:rStyle w:val="FontStyle87"/>
                <w:b w:val="0"/>
                <w:sz w:val="16"/>
                <w:szCs w:val="16"/>
              </w:rPr>
              <w:tab/>
            </w:r>
            <w:proofErr w:type="spellStart"/>
            <w:r w:rsidRPr="000E4F1F">
              <w:rPr>
                <w:rStyle w:val="FontStyle87"/>
                <w:b w:val="0"/>
                <w:sz w:val="16"/>
                <w:szCs w:val="16"/>
              </w:rPr>
              <w:t>Asumarea</w:t>
            </w:r>
            <w:proofErr w:type="spellEnd"/>
            <w:r w:rsidRPr="000E4F1F">
              <w:rPr>
                <w:rStyle w:val="FontStyle87"/>
                <w:b w:val="0"/>
                <w:sz w:val="16"/>
                <w:szCs w:val="16"/>
              </w:rPr>
              <w:t xml:space="preserve">, </w:t>
            </w:r>
            <w:proofErr w:type="spellStart"/>
            <w:r w:rsidRPr="000E4F1F">
              <w:rPr>
                <w:rStyle w:val="FontStyle87"/>
                <w:b w:val="0"/>
                <w:sz w:val="16"/>
                <w:szCs w:val="16"/>
              </w:rPr>
              <w:t>în</w:t>
            </w:r>
            <w:proofErr w:type="spellEnd"/>
            <w:r w:rsidRPr="000E4F1F">
              <w:rPr>
                <w:rStyle w:val="FontStyle87"/>
                <w:b w:val="0"/>
                <w:sz w:val="16"/>
                <w:szCs w:val="16"/>
              </w:rPr>
              <w:t xml:space="preserve"> </w:t>
            </w:r>
            <w:proofErr w:type="spellStart"/>
            <w:r w:rsidRPr="000E4F1F">
              <w:rPr>
                <w:rStyle w:val="FontStyle87"/>
                <w:b w:val="0"/>
                <w:sz w:val="16"/>
                <w:szCs w:val="16"/>
              </w:rPr>
              <w:t>cadrul</w:t>
            </w:r>
            <w:proofErr w:type="spellEnd"/>
            <w:r w:rsidRPr="000E4F1F">
              <w:rPr>
                <w:rStyle w:val="FontStyle87"/>
                <w:b w:val="0"/>
                <w:sz w:val="16"/>
                <w:szCs w:val="16"/>
              </w:rPr>
              <w:t xml:space="preserve"> </w:t>
            </w:r>
            <w:proofErr w:type="spellStart"/>
            <w:r w:rsidRPr="000E4F1F">
              <w:rPr>
                <w:rStyle w:val="FontStyle87"/>
                <w:b w:val="0"/>
                <w:sz w:val="16"/>
                <w:szCs w:val="16"/>
              </w:rPr>
              <w:t>echipei</w:t>
            </w:r>
            <w:proofErr w:type="spellEnd"/>
            <w:r w:rsidRPr="000E4F1F">
              <w:rPr>
                <w:rStyle w:val="FontStyle87"/>
                <w:b w:val="0"/>
                <w:sz w:val="16"/>
                <w:szCs w:val="16"/>
              </w:rPr>
              <w:t xml:space="preserve"> de la </w:t>
            </w:r>
            <w:proofErr w:type="spellStart"/>
            <w:r w:rsidRPr="000E4F1F">
              <w:rPr>
                <w:rStyle w:val="FontStyle87"/>
                <w:b w:val="0"/>
                <w:sz w:val="16"/>
                <w:szCs w:val="16"/>
              </w:rPr>
              <w:t>locul</w:t>
            </w:r>
            <w:proofErr w:type="spellEnd"/>
            <w:r w:rsidRPr="000E4F1F">
              <w:rPr>
                <w:rStyle w:val="FontStyle87"/>
                <w:b w:val="0"/>
                <w:sz w:val="16"/>
                <w:szCs w:val="16"/>
              </w:rPr>
              <w:t xml:space="preserve"> de </w:t>
            </w:r>
            <w:proofErr w:type="spellStart"/>
            <w:r w:rsidRPr="000E4F1F">
              <w:rPr>
                <w:rStyle w:val="FontStyle87"/>
                <w:b w:val="0"/>
                <w:sz w:val="16"/>
                <w:szCs w:val="16"/>
              </w:rPr>
              <w:t>muncă</w:t>
            </w:r>
            <w:proofErr w:type="spellEnd"/>
            <w:r w:rsidRPr="000E4F1F">
              <w:rPr>
                <w:rStyle w:val="FontStyle87"/>
                <w:b w:val="0"/>
                <w:sz w:val="16"/>
                <w:szCs w:val="16"/>
              </w:rPr>
              <w:t xml:space="preserve">, a </w:t>
            </w:r>
            <w:proofErr w:type="spellStart"/>
            <w:r w:rsidRPr="000E4F1F">
              <w:rPr>
                <w:rStyle w:val="FontStyle87"/>
                <w:b w:val="0"/>
                <w:sz w:val="16"/>
                <w:szCs w:val="16"/>
              </w:rPr>
              <w:t>responsabilităţii</w:t>
            </w:r>
            <w:proofErr w:type="spellEnd"/>
            <w:r w:rsidRPr="000E4F1F">
              <w:rPr>
                <w:rStyle w:val="FontStyle87"/>
                <w:b w:val="0"/>
                <w:sz w:val="16"/>
                <w:szCs w:val="16"/>
              </w:rPr>
              <w:t xml:space="preserve"> </w:t>
            </w:r>
            <w:proofErr w:type="spellStart"/>
            <w:r w:rsidRPr="000E4F1F">
              <w:rPr>
                <w:rStyle w:val="FontStyle87"/>
                <w:b w:val="0"/>
                <w:sz w:val="16"/>
                <w:szCs w:val="16"/>
              </w:rPr>
              <w:t>pentru</w:t>
            </w:r>
            <w:proofErr w:type="spellEnd"/>
            <w:r w:rsidRPr="000E4F1F">
              <w:rPr>
                <w:rStyle w:val="FontStyle87"/>
                <w:b w:val="0"/>
                <w:sz w:val="16"/>
                <w:szCs w:val="16"/>
              </w:rPr>
              <w:t xml:space="preserve"> </w:t>
            </w:r>
            <w:proofErr w:type="spellStart"/>
            <w:r w:rsidRPr="000E4F1F">
              <w:rPr>
                <w:rStyle w:val="FontStyle87"/>
                <w:b w:val="0"/>
                <w:sz w:val="16"/>
                <w:szCs w:val="16"/>
              </w:rPr>
              <w:t>sarcina</w:t>
            </w:r>
            <w:proofErr w:type="spellEnd"/>
            <w:r w:rsidRPr="000E4F1F">
              <w:rPr>
                <w:rStyle w:val="FontStyle87"/>
                <w:b w:val="0"/>
                <w:sz w:val="16"/>
                <w:szCs w:val="16"/>
              </w:rPr>
              <w:t xml:space="preserve"> de </w:t>
            </w:r>
            <w:proofErr w:type="spellStart"/>
            <w:r w:rsidRPr="000E4F1F">
              <w:rPr>
                <w:rStyle w:val="FontStyle87"/>
                <w:b w:val="0"/>
                <w:sz w:val="16"/>
                <w:szCs w:val="16"/>
              </w:rPr>
              <w:t>lucru</w:t>
            </w:r>
            <w:proofErr w:type="spellEnd"/>
            <w:r w:rsidRPr="000E4F1F">
              <w:rPr>
                <w:rStyle w:val="FontStyle87"/>
                <w:b w:val="0"/>
                <w:sz w:val="16"/>
                <w:szCs w:val="16"/>
              </w:rPr>
              <w:t xml:space="preserve"> </w:t>
            </w:r>
            <w:proofErr w:type="spellStart"/>
            <w:r w:rsidRPr="000E4F1F">
              <w:rPr>
                <w:rStyle w:val="FontStyle87"/>
                <w:b w:val="0"/>
                <w:sz w:val="16"/>
                <w:szCs w:val="16"/>
              </w:rPr>
              <w:t>primită</w:t>
            </w:r>
            <w:proofErr w:type="spellEnd"/>
          </w:p>
        </w:tc>
        <w:tc>
          <w:tcPr>
            <w:tcW w:w="484" w:type="pct"/>
            <w:tcBorders>
              <w:top w:val="single" w:sz="4" w:space="0" w:color="auto"/>
              <w:bottom w:val="single" w:sz="4" w:space="0" w:color="auto"/>
            </w:tcBorders>
          </w:tcPr>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 xml:space="preserve">Exerciţii de </w:t>
            </w:r>
            <w:r>
              <w:rPr>
                <w:rFonts w:ascii="Times New Roman" w:hAnsi="Times New Roman" w:cs="Times New Roman"/>
                <w:sz w:val="16"/>
                <w:szCs w:val="16"/>
                <w:lang w:val="ro-RO"/>
              </w:rPr>
              <w:t>realizare a unui mini</w:t>
            </w:r>
            <w:r w:rsidRPr="00A50DE3">
              <w:rPr>
                <w:rFonts w:ascii="Times New Roman" w:hAnsi="Times New Roman" w:cs="Times New Roman"/>
                <w:sz w:val="16"/>
                <w:szCs w:val="16"/>
                <w:lang w:val="ro-RO"/>
              </w:rPr>
              <w:t>proiect la efectele curentului electric</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 xml:space="preserve">Exerciţii de rezolvarea de probleme pe baza formulelor învăţate </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 xml:space="preserve">Exerciţii de precizare a  noţiunilor şi a mărimilor referitoare la câmpul magnetic(magneţi, polii magneţilor, câmp magnetic,linii de câmp </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 xml:space="preserve">Exerciţii de prezentare a modului de producere a curentului alternativ </w:t>
            </w:r>
            <w:r w:rsidRPr="00A50DE3">
              <w:rPr>
                <w:rFonts w:ascii="Times New Roman" w:hAnsi="Times New Roman" w:cs="Times New Roman"/>
                <w:sz w:val="16"/>
                <w:szCs w:val="16"/>
                <w:lang w:val="ro-RO"/>
              </w:rPr>
              <w:lastRenderedPageBreak/>
              <w:t>monofazat(învârtirea unei spire într-un câmp magnetic cu o viteză unghiulară constantă) si trifazat</w:t>
            </w:r>
          </w:p>
          <w:p w:rsidR="00FE63F9" w:rsidRPr="00A50DE3" w:rsidRDefault="00FE63F9" w:rsidP="00EE6731">
            <w:pPr>
              <w:spacing w:after="0" w:line="240" w:lineRule="auto"/>
              <w:ind w:left="57"/>
              <w:jc w:val="both"/>
              <w:rPr>
                <w:rFonts w:ascii="Times New Roman" w:hAnsi="Times New Roman" w:cs="Times New Roman"/>
                <w:bCs/>
                <w:sz w:val="16"/>
                <w:szCs w:val="16"/>
                <w:lang w:val="ro-RO"/>
              </w:rPr>
            </w:pPr>
            <w:r w:rsidRPr="00A50DE3">
              <w:rPr>
                <w:rFonts w:ascii="Times New Roman" w:hAnsi="Times New Roman" w:cs="Times New Roman"/>
                <w:sz w:val="16"/>
                <w:szCs w:val="16"/>
                <w:lang w:val="ro-RO"/>
              </w:rPr>
              <w:t xml:space="preserve">Exerciții pentru </w:t>
            </w:r>
            <w:r w:rsidRPr="00A50DE3">
              <w:rPr>
                <w:rFonts w:ascii="Times New Roman" w:hAnsi="Times New Roman" w:cs="Times New Roman"/>
                <w:bCs/>
                <w:sz w:val="16"/>
                <w:szCs w:val="16"/>
                <w:lang w:val="ro-RO"/>
              </w:rPr>
              <w:t>măsurarea mărimilor electrice cu mijloace de măsură electrice</w:t>
            </w:r>
          </w:p>
          <w:p w:rsidR="00FE63F9" w:rsidRPr="00A50DE3" w:rsidRDefault="00FE63F9" w:rsidP="00EE6731">
            <w:pPr>
              <w:spacing w:after="0" w:line="240" w:lineRule="auto"/>
              <w:jc w:val="both"/>
              <w:rPr>
                <w:rFonts w:ascii="Times New Roman" w:hAnsi="Times New Roman" w:cs="Times New Roman"/>
                <w:sz w:val="16"/>
                <w:szCs w:val="16"/>
                <w:lang w:val="ro-RO"/>
              </w:rPr>
            </w:pPr>
          </w:p>
        </w:tc>
        <w:tc>
          <w:tcPr>
            <w:tcW w:w="360" w:type="pct"/>
            <w:tcBorders>
              <w:top w:val="single" w:sz="4" w:space="0" w:color="auto"/>
              <w:bottom w:val="single" w:sz="4" w:space="0" w:color="auto"/>
              <w:right w:val="single" w:sz="2" w:space="0" w:color="000000"/>
            </w:tcBorders>
            <w:shd w:val="clear" w:color="auto" w:fill="auto"/>
          </w:tcPr>
          <w:p w:rsidR="00FE63F9" w:rsidRPr="00A50DE3" w:rsidRDefault="00FE63F9" w:rsidP="00EE6731">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lastRenderedPageBreak/>
              <w:t xml:space="preserve">Auxiliare curriculare, fişe de lucru, fişe de documentare, fişe ajutătoate, planşe didactice, reviste de specialitate, documentaţia lucrărilor practice (cărţi tehnice, dicţionare de termeni tehnici, normative specifice,  fişe individuale de instructaj de SSM şi PSI, </w:t>
            </w:r>
            <w:r w:rsidRPr="00A50DE3">
              <w:rPr>
                <w:rStyle w:val="FontStyle144"/>
                <w:sz w:val="16"/>
                <w:szCs w:val="16"/>
              </w:rPr>
              <w:lastRenderedPageBreak/>
              <w:t>standarde tehnice, standarde de evaluare) etc.</w:t>
            </w:r>
          </w:p>
          <w:p w:rsidR="00FE63F9" w:rsidRPr="00A50DE3" w:rsidRDefault="00FE63F9" w:rsidP="00EE6731">
            <w:pPr>
              <w:pStyle w:val="Style26"/>
              <w:widowControl/>
              <w:tabs>
                <w:tab w:val="left" w:pos="706"/>
              </w:tabs>
              <w:spacing w:line="240" w:lineRule="auto"/>
              <w:ind w:left="57" w:firstLine="0"/>
              <w:jc w:val="both"/>
              <w:rPr>
                <w:rStyle w:val="FontStyle144"/>
                <w:sz w:val="16"/>
                <w:szCs w:val="16"/>
              </w:rPr>
            </w:pPr>
          </w:p>
          <w:p w:rsidR="00FE63F9" w:rsidRPr="00A50DE3" w:rsidRDefault="00FE63F9" w:rsidP="000E4F1F">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Videoproiector, sistem de calcul conectat la internet, cu software utilizat pentru  simularea funcţionării circuitelor electrice si efectuarea de măsur</w:t>
            </w:r>
            <w:r>
              <w:rPr>
                <w:rStyle w:val="FontStyle144"/>
                <w:sz w:val="16"/>
                <w:szCs w:val="16"/>
              </w:rPr>
              <w:t>ători tehnice in electrotehnica</w:t>
            </w:r>
          </w:p>
          <w:p w:rsidR="00FE63F9" w:rsidRPr="00A50DE3" w:rsidRDefault="00FE63F9" w:rsidP="000E4F1F">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Documentaţie tehnică;</w:t>
            </w:r>
          </w:p>
          <w:p w:rsidR="00FE63F9" w:rsidRPr="00A50DE3" w:rsidRDefault="00FE63F9" w:rsidP="000E4F1F">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Platforme de laborator;</w:t>
            </w:r>
          </w:p>
          <w:p w:rsidR="00FE63F9" w:rsidRPr="00A50DE3" w:rsidRDefault="00FE63F9" w:rsidP="00EE6731">
            <w:pPr>
              <w:pStyle w:val="Style26"/>
              <w:tabs>
                <w:tab w:val="left" w:pos="706"/>
              </w:tabs>
              <w:spacing w:line="240" w:lineRule="auto"/>
              <w:ind w:left="57" w:firstLine="0"/>
              <w:jc w:val="both"/>
              <w:rPr>
                <w:rStyle w:val="FontStyle144"/>
                <w:sz w:val="16"/>
                <w:szCs w:val="16"/>
              </w:rPr>
            </w:pPr>
            <w:r w:rsidRPr="00A50DE3">
              <w:rPr>
                <w:rStyle w:val="FontStyle144"/>
                <w:sz w:val="16"/>
                <w:szCs w:val="16"/>
              </w:rPr>
              <w:t>Echipament de protecţie.</w:t>
            </w:r>
          </w:p>
        </w:tc>
        <w:tc>
          <w:tcPr>
            <w:tcW w:w="361" w:type="pct"/>
            <w:tcBorders>
              <w:top w:val="single" w:sz="4" w:space="0" w:color="auto"/>
              <w:left w:val="single" w:sz="2" w:space="0" w:color="000000"/>
              <w:bottom w:val="single" w:sz="4" w:space="0" w:color="auto"/>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r>
              <w:rPr>
                <w:rFonts w:ascii="Times New Roman" w:hAnsi="Times New Roman" w:cs="Times New Roman"/>
                <w:sz w:val="16"/>
                <w:szCs w:val="16"/>
                <w:lang w:val="ro-RO"/>
              </w:rPr>
              <w:lastRenderedPageBreak/>
              <w:t>Probe</w:t>
            </w:r>
            <w:r w:rsidRPr="00A50DE3">
              <w:rPr>
                <w:rFonts w:ascii="Times New Roman" w:hAnsi="Times New Roman" w:cs="Times New Roman"/>
                <w:sz w:val="16"/>
                <w:szCs w:val="16"/>
                <w:lang w:val="ro-RO"/>
              </w:rPr>
              <w:t xml:space="preserve"> orale, practice</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Proiectul, portofoliul, studiul de caz, observarea activității și comportamentului elevului, jurnalul de practică</w:t>
            </w:r>
          </w:p>
          <w:p w:rsidR="00FE63F9" w:rsidRPr="00A50DE3" w:rsidRDefault="00FE63F9" w:rsidP="00EE6731">
            <w:pPr>
              <w:spacing w:after="0" w:line="240" w:lineRule="auto"/>
              <w:ind w:left="57"/>
              <w:jc w:val="both"/>
              <w:rPr>
                <w:rFonts w:ascii="Times New Roman" w:hAnsi="Times New Roman" w:cs="Times New Roman"/>
                <w:sz w:val="16"/>
                <w:szCs w:val="16"/>
                <w:lang w:val="ro-RO"/>
              </w:rPr>
            </w:pPr>
          </w:p>
        </w:tc>
        <w:tc>
          <w:tcPr>
            <w:tcW w:w="180" w:type="pct"/>
            <w:tcBorders>
              <w:top w:val="single" w:sz="4" w:space="0" w:color="auto"/>
              <w:bottom w:val="single" w:sz="4" w:space="0" w:color="auto"/>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p>
        </w:tc>
        <w:tc>
          <w:tcPr>
            <w:tcW w:w="181" w:type="pct"/>
            <w:tcBorders>
              <w:top w:val="single" w:sz="4" w:space="0" w:color="auto"/>
              <w:bottom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24</w:t>
            </w:r>
          </w:p>
        </w:tc>
        <w:tc>
          <w:tcPr>
            <w:tcW w:w="182" w:type="pct"/>
            <w:tcBorders>
              <w:top w:val="single" w:sz="4" w:space="0" w:color="auto"/>
              <w:bottom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p>
        </w:tc>
        <w:tc>
          <w:tcPr>
            <w:tcW w:w="181" w:type="pct"/>
            <w:tcBorders>
              <w:top w:val="single" w:sz="4" w:space="0" w:color="auto"/>
              <w:bottom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p>
        </w:tc>
        <w:tc>
          <w:tcPr>
            <w:tcW w:w="181" w:type="pct"/>
            <w:tcBorders>
              <w:top w:val="single" w:sz="4" w:space="0" w:color="auto"/>
              <w:bottom w:val="single" w:sz="4" w:space="0" w:color="auto"/>
              <w:right w:val="single" w:sz="4" w:space="0" w:color="auto"/>
            </w:tcBorders>
            <w:shd w:val="clear" w:color="auto" w:fill="auto"/>
          </w:tcPr>
          <w:p w:rsidR="00FE63F9" w:rsidRDefault="0016137E"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S13</w:t>
            </w:r>
          </w:p>
          <w:p w:rsidR="0016137E" w:rsidRPr="00047874" w:rsidRDefault="0016137E"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S21</w:t>
            </w:r>
          </w:p>
        </w:tc>
        <w:tc>
          <w:tcPr>
            <w:tcW w:w="180" w:type="pct"/>
            <w:tcBorders>
              <w:top w:val="single" w:sz="4" w:space="0" w:color="auto"/>
              <w:left w:val="single" w:sz="4" w:space="0" w:color="auto"/>
              <w:bottom w:val="single" w:sz="4" w:space="0" w:color="auto"/>
              <w:right w:val="single" w:sz="12" w:space="0" w:color="000000"/>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p w:rsidR="00FE63F9" w:rsidRPr="00A50DE3" w:rsidRDefault="00FE63F9" w:rsidP="00EE6731">
            <w:pPr>
              <w:spacing w:after="0" w:line="240" w:lineRule="auto"/>
              <w:ind w:left="57"/>
              <w:jc w:val="both"/>
              <w:rPr>
                <w:rFonts w:ascii="Times New Roman" w:hAnsi="Times New Roman" w:cs="Times New Roman"/>
                <w:sz w:val="16"/>
                <w:szCs w:val="16"/>
                <w:lang w:val="ro-RO"/>
              </w:rPr>
            </w:pPr>
          </w:p>
        </w:tc>
      </w:tr>
      <w:tr w:rsidR="00FE63F9" w:rsidRPr="00A50DE3" w:rsidTr="00A50DE3">
        <w:trPr>
          <w:trHeight w:val="280"/>
          <w:jc w:val="right"/>
        </w:trPr>
        <w:tc>
          <w:tcPr>
            <w:tcW w:w="158" w:type="pct"/>
            <w:tcBorders>
              <w:top w:val="single" w:sz="4" w:space="0" w:color="auto"/>
              <w:left w:val="single" w:sz="12" w:space="0" w:color="000000"/>
              <w:bottom w:val="single" w:sz="4" w:space="0" w:color="auto"/>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lastRenderedPageBreak/>
              <w:t>2.</w:t>
            </w:r>
          </w:p>
        </w:tc>
        <w:tc>
          <w:tcPr>
            <w:tcW w:w="618" w:type="pct"/>
            <w:tcBorders>
              <w:top w:val="single" w:sz="4" w:space="0" w:color="auto"/>
              <w:bottom w:val="single" w:sz="4" w:space="0" w:color="auto"/>
            </w:tcBorders>
            <w:shd w:val="clear" w:color="auto" w:fill="auto"/>
          </w:tcPr>
          <w:p w:rsidR="00FE63F9" w:rsidRPr="00A50DE3" w:rsidRDefault="00FE63F9" w:rsidP="00EE6731">
            <w:pPr>
              <w:spacing w:after="0" w:line="240" w:lineRule="auto"/>
              <w:ind w:left="57"/>
              <w:jc w:val="both"/>
              <w:rPr>
                <w:rFonts w:ascii="Times New Roman" w:hAnsi="Times New Roman" w:cs="Times New Roman"/>
                <w:b/>
                <w:sz w:val="16"/>
                <w:szCs w:val="16"/>
                <w:lang w:val="ro-RO"/>
              </w:rPr>
            </w:pPr>
            <w:r w:rsidRPr="00A50DE3">
              <w:rPr>
                <w:rFonts w:ascii="Times New Roman" w:hAnsi="Times New Roman" w:cs="Times New Roman"/>
                <w:b/>
                <w:sz w:val="16"/>
                <w:szCs w:val="16"/>
                <w:lang w:val="ro-RO"/>
              </w:rPr>
              <w:t>Lucrări de montare și executare a conexiunilor</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b/>
                <w:sz w:val="16"/>
                <w:szCs w:val="16"/>
                <w:lang w:val="ro-RO"/>
              </w:rPr>
              <w:t>mașinilor electrice</w:t>
            </w:r>
            <w:r w:rsidRPr="00A50DE3">
              <w:rPr>
                <w:rFonts w:ascii="Times New Roman" w:hAnsi="Times New Roman" w:cs="Times New Roman"/>
                <w:sz w:val="16"/>
                <w:szCs w:val="16"/>
                <w:lang w:val="ro-RO"/>
              </w:rPr>
              <w:t xml:space="preserve"> (transformatoare monofazate și</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trifazate, mașini electrice de c.c., mașini electrice de c.a.</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asincrone și sincrone), conform fișelor tehnologice:</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 operații de montare și executare a conexiunilor;</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 operații de verificare a funcționării (porniri, opriri, mers</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in gol);</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w:t>
            </w:r>
            <w:r w:rsidRPr="00A50DE3">
              <w:rPr>
                <w:rFonts w:ascii="Times New Roman" w:hAnsi="Times New Roman" w:cs="Times New Roman"/>
                <w:sz w:val="16"/>
                <w:szCs w:val="16"/>
                <w:lang w:val="ro-RO"/>
              </w:rPr>
              <w:tab/>
              <w:t xml:space="preserve">materiale, SDV-uri, aparate de măsură și control </w:t>
            </w:r>
            <w:r w:rsidRPr="00A50DE3">
              <w:rPr>
                <w:rFonts w:ascii="Times New Roman" w:hAnsi="Times New Roman" w:cs="Times New Roman"/>
                <w:sz w:val="16"/>
                <w:szCs w:val="16"/>
                <w:lang w:val="ro-RO"/>
              </w:rPr>
              <w:lastRenderedPageBreak/>
              <w:t>necesare;</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w:t>
            </w:r>
            <w:r w:rsidRPr="00A50DE3">
              <w:rPr>
                <w:rFonts w:ascii="Times New Roman" w:hAnsi="Times New Roman" w:cs="Times New Roman"/>
                <w:sz w:val="16"/>
                <w:szCs w:val="16"/>
                <w:lang w:val="ro-RO"/>
              </w:rPr>
              <w:tab/>
              <w:t>fișe tehnologice;</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w:t>
            </w:r>
            <w:r w:rsidRPr="00A50DE3">
              <w:rPr>
                <w:rFonts w:ascii="Times New Roman" w:hAnsi="Times New Roman" w:cs="Times New Roman"/>
                <w:sz w:val="16"/>
                <w:szCs w:val="16"/>
                <w:lang w:val="ro-RO"/>
              </w:rPr>
              <w:tab/>
              <w:t>norme SSM și PSI.</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Operații de verificare la punerea în funcțiune a mașinilor electrice (transformatoare monofazate și trifazate, mașini electrice de c.c., mașini electrice de c.a. asincrone și sincrone):</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w:t>
            </w:r>
            <w:r w:rsidRPr="00A50DE3">
              <w:rPr>
                <w:rFonts w:ascii="Times New Roman" w:hAnsi="Times New Roman" w:cs="Times New Roman"/>
                <w:sz w:val="16"/>
                <w:szCs w:val="16"/>
                <w:lang w:val="ro-RO"/>
              </w:rPr>
              <w:tab/>
              <w:t>verificarea rezistenței de izolație a înfășurărilor și a coeficientului de absorbție,</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w:t>
            </w:r>
            <w:r w:rsidRPr="00A50DE3">
              <w:rPr>
                <w:rFonts w:ascii="Times New Roman" w:hAnsi="Times New Roman" w:cs="Times New Roman"/>
                <w:sz w:val="16"/>
                <w:szCs w:val="16"/>
                <w:lang w:val="ro-RO"/>
              </w:rPr>
              <w:tab/>
              <w:t>măsurarea parametrilor de funcționare (intensitatea curentului electric, tensiunea electrică, puterea absorbită, frecvența tensiunii, turația etc.)</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Supravegherea în funcționare a mașinilor electrice:</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w:t>
            </w:r>
            <w:r w:rsidRPr="00A50DE3">
              <w:rPr>
                <w:rFonts w:ascii="Times New Roman" w:hAnsi="Times New Roman" w:cs="Times New Roman"/>
                <w:sz w:val="16"/>
                <w:szCs w:val="16"/>
                <w:lang w:val="ro-RO"/>
              </w:rPr>
              <w:tab/>
              <w:t>măsurarea parametrilor de funcționare (intensitatea curentului electric, tensiunea electrică, frecvența tensiunii, turația etc.)</w:t>
            </w:r>
          </w:p>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Surse de informare și documentare pentru mașini electrice. Modalități de avertizare a pericolelor la locul de muncă (semnale de avertizare)</w:t>
            </w:r>
          </w:p>
          <w:p w:rsidR="00FE63F9" w:rsidRPr="00A50DE3" w:rsidRDefault="00FE63F9" w:rsidP="00EE6731">
            <w:pPr>
              <w:pStyle w:val="Style147"/>
              <w:ind w:left="57"/>
              <w:jc w:val="both"/>
              <w:rPr>
                <w:rStyle w:val="FontStyle123"/>
                <w:sz w:val="16"/>
                <w:szCs w:val="16"/>
                <w:lang w:val="ro-RO" w:eastAsia="ro-RO"/>
              </w:rPr>
            </w:pPr>
            <w:r w:rsidRPr="00A50DE3">
              <w:rPr>
                <w:rStyle w:val="FontStyle727"/>
                <w:sz w:val="16"/>
                <w:szCs w:val="16"/>
                <w:u w:val="single"/>
                <w:lang w:val="ro-RO" w:eastAsia="ro-RO"/>
              </w:rPr>
              <w:t xml:space="preserve">Lucrare laborator 3 </w:t>
            </w:r>
            <w:r w:rsidRPr="00A50DE3">
              <w:rPr>
                <w:rStyle w:val="FontStyle123"/>
                <w:sz w:val="16"/>
                <w:szCs w:val="16"/>
                <w:lang w:val="ro-RO" w:eastAsia="ro-RO"/>
              </w:rPr>
              <w:t>Lucrări de montare și executare a conexiunilor mașinilor electrice (transformatoare monofazate)</w:t>
            </w:r>
          </w:p>
          <w:p w:rsidR="00FE63F9" w:rsidRPr="00A50DE3" w:rsidRDefault="00FE63F9" w:rsidP="00EE6731">
            <w:pPr>
              <w:pStyle w:val="Style147"/>
              <w:ind w:left="57"/>
              <w:jc w:val="both"/>
              <w:rPr>
                <w:rStyle w:val="FontStyle123"/>
                <w:sz w:val="16"/>
                <w:szCs w:val="16"/>
                <w:lang w:val="ro-RO" w:eastAsia="ro-RO"/>
              </w:rPr>
            </w:pPr>
            <w:r w:rsidRPr="00A50DE3">
              <w:rPr>
                <w:rStyle w:val="FontStyle727"/>
                <w:sz w:val="16"/>
                <w:szCs w:val="16"/>
                <w:u w:val="single"/>
                <w:lang w:val="ro-RO" w:eastAsia="ro-RO"/>
              </w:rPr>
              <w:t xml:space="preserve">Lucrare laborator 4 </w:t>
            </w:r>
            <w:r w:rsidRPr="00A50DE3">
              <w:rPr>
                <w:rStyle w:val="FontStyle123"/>
                <w:sz w:val="16"/>
                <w:szCs w:val="16"/>
                <w:lang w:val="ro-RO" w:eastAsia="ro-RO"/>
              </w:rPr>
              <w:t>Lucrări de montare și executare a conexiunilor mașinilor electrice (</w:t>
            </w:r>
            <w:r w:rsidRPr="00A50DE3">
              <w:rPr>
                <w:sz w:val="16"/>
                <w:szCs w:val="16"/>
                <w:lang w:val="ro-RO"/>
              </w:rPr>
              <w:t>mașini electrice de c.c.</w:t>
            </w:r>
            <w:r w:rsidRPr="00A50DE3">
              <w:rPr>
                <w:rStyle w:val="FontStyle123"/>
                <w:sz w:val="16"/>
                <w:szCs w:val="16"/>
                <w:lang w:val="ro-RO" w:eastAsia="ro-RO"/>
              </w:rPr>
              <w:t>)</w:t>
            </w:r>
          </w:p>
          <w:p w:rsidR="00FE63F9" w:rsidRPr="00EE6731" w:rsidRDefault="00FE63F9" w:rsidP="00EE6731">
            <w:pPr>
              <w:pStyle w:val="Style147"/>
              <w:ind w:left="57"/>
              <w:jc w:val="both"/>
              <w:rPr>
                <w:rStyle w:val="FontStyle123"/>
                <w:sz w:val="16"/>
                <w:szCs w:val="16"/>
                <w:lang w:val="ro-RO" w:eastAsia="ro-RO"/>
              </w:rPr>
            </w:pPr>
            <w:r w:rsidRPr="00A50DE3">
              <w:rPr>
                <w:rStyle w:val="FontStyle727"/>
                <w:sz w:val="16"/>
                <w:szCs w:val="16"/>
                <w:u w:val="single"/>
                <w:lang w:val="ro-RO" w:eastAsia="ro-RO"/>
              </w:rPr>
              <w:t xml:space="preserve">Lucrare laborator 5 </w:t>
            </w:r>
            <w:r w:rsidRPr="00A50DE3">
              <w:rPr>
                <w:rStyle w:val="FontStyle123"/>
                <w:sz w:val="16"/>
                <w:szCs w:val="16"/>
                <w:lang w:val="ro-RO" w:eastAsia="ro-RO"/>
              </w:rPr>
              <w:t xml:space="preserve">Lucrări de montare și executare a conexiunilor </w:t>
            </w:r>
            <w:r w:rsidRPr="00A50DE3">
              <w:rPr>
                <w:rStyle w:val="FontStyle123"/>
                <w:sz w:val="16"/>
                <w:szCs w:val="16"/>
                <w:lang w:val="ro-RO" w:eastAsia="ro-RO"/>
              </w:rPr>
              <w:lastRenderedPageBreak/>
              <w:t>mașinilor electrice (</w:t>
            </w:r>
            <w:r w:rsidRPr="00A50DE3">
              <w:rPr>
                <w:sz w:val="16"/>
                <w:szCs w:val="16"/>
                <w:lang w:val="ro-RO"/>
              </w:rPr>
              <w:t>mașini electrice de c.a.</w:t>
            </w:r>
            <w:r w:rsidRPr="00A50DE3">
              <w:rPr>
                <w:rStyle w:val="FontStyle123"/>
                <w:sz w:val="16"/>
                <w:szCs w:val="16"/>
                <w:lang w:val="ro-RO" w:eastAsia="ro-RO"/>
              </w:rPr>
              <w:t>)</w:t>
            </w:r>
          </w:p>
        </w:tc>
        <w:tc>
          <w:tcPr>
            <w:tcW w:w="634" w:type="pct"/>
            <w:tcBorders>
              <w:top w:val="single" w:sz="4" w:space="0" w:color="auto"/>
              <w:bottom w:val="single" w:sz="4" w:space="0" w:color="auto"/>
            </w:tcBorders>
            <w:shd w:val="clear" w:color="auto" w:fill="auto"/>
          </w:tcPr>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lastRenderedPageBreak/>
              <w:t>6.1.2.</w:t>
            </w:r>
            <w:r w:rsidRPr="00B03ECE">
              <w:rPr>
                <w:bCs/>
                <w:sz w:val="16"/>
                <w:szCs w:val="16"/>
                <w:lang w:val="ro-RO"/>
              </w:rPr>
              <w:tab/>
              <w:t>Lucrări de montare şi</w:t>
            </w:r>
          </w:p>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t>executare a conexiunilor</w:t>
            </w:r>
          </w:p>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t>maşinilor electrice, conform</w:t>
            </w:r>
          </w:p>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t>fişelor tehnologice:</w:t>
            </w:r>
          </w:p>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operaţii de montare şi executare a conexiunilor;</w:t>
            </w:r>
          </w:p>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operaţii de verificare a funcţionării;</w:t>
            </w:r>
          </w:p>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materiale, SDV-uri, aparate de măsură şi control necesare;</w:t>
            </w:r>
          </w:p>
          <w:p w:rsidR="00FE63F9" w:rsidRPr="00B03ECE" w:rsidRDefault="00FE63F9" w:rsidP="00B03ECE">
            <w:pPr>
              <w:pStyle w:val="Style61"/>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fişe tehnologice;</w:t>
            </w:r>
          </w:p>
          <w:p w:rsidR="00FE63F9" w:rsidRDefault="00FE63F9" w:rsidP="00B03ECE">
            <w:pPr>
              <w:pStyle w:val="Style61"/>
              <w:widowControl/>
              <w:tabs>
                <w:tab w:val="left" w:pos="734"/>
              </w:tabs>
              <w:spacing w:line="240" w:lineRule="auto"/>
              <w:ind w:left="57"/>
              <w:jc w:val="both"/>
              <w:rPr>
                <w:bCs/>
                <w:sz w:val="16"/>
                <w:szCs w:val="16"/>
                <w:lang w:val="ro-RO"/>
              </w:rPr>
            </w:pPr>
            <w:r w:rsidRPr="00B03ECE">
              <w:rPr>
                <w:bCs/>
                <w:sz w:val="16"/>
                <w:szCs w:val="16"/>
                <w:lang w:val="ro-RO"/>
              </w:rPr>
              <w:t>-</w:t>
            </w:r>
            <w:r w:rsidRPr="00B03ECE">
              <w:rPr>
                <w:bCs/>
                <w:sz w:val="16"/>
                <w:szCs w:val="16"/>
                <w:lang w:val="ro-RO"/>
              </w:rPr>
              <w:tab/>
              <w:t>norme SSM şi PSI.</w:t>
            </w:r>
          </w:p>
          <w:p w:rsidR="00FE63F9" w:rsidRPr="000E4F1F" w:rsidRDefault="00FE63F9" w:rsidP="00B03ECE">
            <w:pPr>
              <w:pStyle w:val="Style11"/>
              <w:widowControl/>
              <w:spacing w:line="240" w:lineRule="auto"/>
              <w:rPr>
                <w:rStyle w:val="FontStyle103"/>
                <w:sz w:val="16"/>
                <w:szCs w:val="16"/>
              </w:rPr>
            </w:pPr>
            <w:r w:rsidRPr="000E4F1F">
              <w:rPr>
                <w:rStyle w:val="FontStyle103"/>
                <w:sz w:val="16"/>
                <w:szCs w:val="16"/>
              </w:rPr>
              <w:t xml:space="preserve">6.1.4. Surse de informare documentare pentru </w:t>
            </w:r>
            <w:r w:rsidRPr="000E4F1F">
              <w:rPr>
                <w:rStyle w:val="FontStyle103"/>
                <w:sz w:val="16"/>
                <w:szCs w:val="16"/>
              </w:rPr>
              <w:lastRenderedPageBreak/>
              <w:t>maşini electrice</w:t>
            </w:r>
          </w:p>
          <w:p w:rsidR="00FE63F9" w:rsidRPr="00A50DE3" w:rsidRDefault="00FE63F9" w:rsidP="00B03ECE">
            <w:pPr>
              <w:pStyle w:val="Style61"/>
              <w:widowControl/>
              <w:tabs>
                <w:tab w:val="left" w:pos="734"/>
              </w:tabs>
              <w:spacing w:line="240" w:lineRule="auto"/>
              <w:ind w:left="57"/>
              <w:jc w:val="both"/>
              <w:rPr>
                <w:bCs/>
                <w:sz w:val="16"/>
                <w:szCs w:val="16"/>
                <w:lang w:val="ro-RO"/>
              </w:rPr>
            </w:pPr>
            <w:r w:rsidRPr="00B03ECE">
              <w:rPr>
                <w:bCs/>
                <w:sz w:val="16"/>
                <w:szCs w:val="16"/>
                <w:lang w:val="ro-RO"/>
              </w:rPr>
              <w:t>6.1.5.</w:t>
            </w:r>
            <w:r w:rsidRPr="00B03ECE">
              <w:rPr>
                <w:bCs/>
                <w:sz w:val="16"/>
                <w:szCs w:val="16"/>
                <w:lang w:val="ro-RO"/>
              </w:rPr>
              <w:tab/>
              <w:t>Modalităţi de avertizare a pericolelor la locul de muncă (semnale de avertizare)</w:t>
            </w:r>
          </w:p>
        </w:tc>
        <w:tc>
          <w:tcPr>
            <w:tcW w:w="634" w:type="pct"/>
            <w:tcBorders>
              <w:top w:val="single" w:sz="4" w:space="0" w:color="auto"/>
              <w:bottom w:val="single" w:sz="4" w:space="0" w:color="auto"/>
            </w:tcBorders>
            <w:shd w:val="clear" w:color="auto" w:fill="auto"/>
          </w:tcPr>
          <w:p w:rsidR="00FE63F9" w:rsidRPr="00B03ECE" w:rsidRDefault="00FE63F9" w:rsidP="00B03ECE">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lastRenderedPageBreak/>
              <w:t>6.2.5.</w:t>
            </w:r>
            <w:r w:rsidRPr="00B03ECE">
              <w:rPr>
                <w:rStyle w:val="FontStyle85"/>
                <w:bCs/>
                <w:sz w:val="16"/>
                <w:szCs w:val="16"/>
                <w:lang w:val="ro-RO" w:eastAsia="ro-RO"/>
              </w:rPr>
              <w:tab/>
              <w:t>Interpretarea cerinţelor precizate în fişele tehnologice</w:t>
            </w:r>
          </w:p>
          <w:p w:rsidR="00FE63F9" w:rsidRPr="00B03ECE" w:rsidRDefault="00FE63F9" w:rsidP="00B03ECE">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6.2.6.</w:t>
            </w:r>
            <w:r w:rsidRPr="00B03ECE">
              <w:rPr>
                <w:rStyle w:val="FontStyle85"/>
                <w:bCs/>
                <w:sz w:val="16"/>
                <w:szCs w:val="16"/>
                <w:lang w:val="ro-RO" w:eastAsia="ro-RO"/>
              </w:rPr>
              <w:tab/>
              <w:t>Selectarea materialelor, SDV-urilor şi aparatelor necesare lucrărilor de instalare/montare a maşinilor electrice</w:t>
            </w:r>
          </w:p>
          <w:p w:rsidR="00FE63F9" w:rsidRPr="00B03ECE" w:rsidRDefault="00FE63F9" w:rsidP="00B03ECE">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6.2.7.</w:t>
            </w:r>
            <w:r w:rsidRPr="00B03ECE">
              <w:rPr>
                <w:rStyle w:val="FontStyle85"/>
                <w:bCs/>
                <w:sz w:val="16"/>
                <w:szCs w:val="16"/>
                <w:lang w:val="ro-RO" w:eastAsia="ro-RO"/>
              </w:rPr>
              <w:tab/>
              <w:t>Realizarea operaţiilor de montare a maşinilor electrice, cu respectarea succesiunii etapelor, conform fişelor tehnologice</w:t>
            </w:r>
          </w:p>
          <w:p w:rsidR="00FE63F9" w:rsidRPr="00B03ECE" w:rsidRDefault="00FE63F9" w:rsidP="00B03ECE">
            <w:pPr>
              <w:pStyle w:val="Style67"/>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6.2.8.</w:t>
            </w:r>
            <w:r w:rsidRPr="00B03ECE">
              <w:rPr>
                <w:rStyle w:val="FontStyle85"/>
                <w:bCs/>
                <w:sz w:val="16"/>
                <w:szCs w:val="16"/>
                <w:lang w:val="ro-RO" w:eastAsia="ro-RO"/>
              </w:rPr>
              <w:tab/>
              <w:t>Executarea conexiunilor electrice la bornele maşinilor electrice</w:t>
            </w:r>
          </w:p>
          <w:p w:rsidR="00FE63F9" w:rsidRDefault="00FE63F9" w:rsidP="00B03ECE">
            <w:pPr>
              <w:pStyle w:val="Style67"/>
              <w:widowControl/>
              <w:tabs>
                <w:tab w:val="left" w:pos="730"/>
              </w:tabs>
              <w:spacing w:line="240" w:lineRule="auto"/>
              <w:ind w:left="57"/>
              <w:jc w:val="both"/>
              <w:rPr>
                <w:rStyle w:val="FontStyle85"/>
                <w:bCs/>
                <w:sz w:val="16"/>
                <w:szCs w:val="16"/>
                <w:lang w:val="ro-RO" w:eastAsia="ro-RO"/>
              </w:rPr>
            </w:pPr>
            <w:r w:rsidRPr="00B03ECE">
              <w:rPr>
                <w:rStyle w:val="FontStyle85"/>
                <w:bCs/>
                <w:sz w:val="16"/>
                <w:szCs w:val="16"/>
                <w:lang w:val="ro-RO" w:eastAsia="ro-RO"/>
              </w:rPr>
              <w:t>6.2.9.</w:t>
            </w:r>
            <w:r w:rsidRPr="00B03ECE">
              <w:rPr>
                <w:rStyle w:val="FontStyle85"/>
                <w:bCs/>
                <w:sz w:val="16"/>
                <w:szCs w:val="16"/>
                <w:lang w:val="ro-RO" w:eastAsia="ro-RO"/>
              </w:rPr>
              <w:tab/>
              <w:t xml:space="preserve">Verificarea funcţionării aparatelor </w:t>
            </w:r>
            <w:r w:rsidRPr="00B03ECE">
              <w:rPr>
                <w:rStyle w:val="FontStyle85"/>
                <w:bCs/>
                <w:sz w:val="16"/>
                <w:szCs w:val="16"/>
                <w:lang w:val="ro-RO" w:eastAsia="ro-RO"/>
              </w:rPr>
              <w:lastRenderedPageBreak/>
              <w:t>electrice de j.t. după finalizarea operaţiilor de montare</w:t>
            </w:r>
          </w:p>
          <w:p w:rsidR="00FE63F9" w:rsidRDefault="00FE63F9" w:rsidP="00B03ECE">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6.2.14.</w:t>
            </w:r>
            <w:r w:rsidRPr="000E4F1F">
              <w:rPr>
                <w:rStyle w:val="FontStyle85"/>
                <w:bCs/>
                <w:sz w:val="16"/>
                <w:szCs w:val="16"/>
                <w:lang w:val="ro-RO" w:eastAsia="ro-RO"/>
              </w:rPr>
              <w:tab/>
              <w:t>Valorificarea surselor de</w:t>
            </w:r>
            <w:r>
              <w:rPr>
                <w:rStyle w:val="FontStyle85"/>
                <w:bCs/>
                <w:sz w:val="16"/>
                <w:szCs w:val="16"/>
                <w:lang w:val="ro-RO" w:eastAsia="ro-RO"/>
              </w:rPr>
              <w:t xml:space="preserve"> </w:t>
            </w:r>
            <w:r w:rsidRPr="000E4F1F">
              <w:rPr>
                <w:rStyle w:val="FontStyle85"/>
                <w:bCs/>
                <w:sz w:val="16"/>
                <w:szCs w:val="16"/>
                <w:lang w:val="ro-RO" w:eastAsia="ro-RO"/>
              </w:rPr>
              <w:t>documentare pentru maşini electrice</w:t>
            </w:r>
          </w:p>
          <w:p w:rsidR="00FE63F9" w:rsidRPr="000E4F1F" w:rsidRDefault="00FE63F9" w:rsidP="00B03ECE">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6.2.18.</w:t>
            </w:r>
            <w:r w:rsidRPr="000E4F1F">
              <w:rPr>
                <w:rStyle w:val="FontStyle85"/>
                <w:bCs/>
                <w:sz w:val="16"/>
                <w:szCs w:val="16"/>
                <w:lang w:val="ro-RO" w:eastAsia="ro-RO"/>
              </w:rPr>
              <w:tab/>
              <w:t>Utilizarea corectă a vocabularului de specialitate</w:t>
            </w:r>
          </w:p>
          <w:p w:rsidR="00FE63F9" w:rsidRDefault="00FE63F9" w:rsidP="00B03ECE">
            <w:pPr>
              <w:pStyle w:val="Style67"/>
              <w:widowControl/>
              <w:tabs>
                <w:tab w:val="left" w:pos="730"/>
              </w:tabs>
              <w:spacing w:line="240" w:lineRule="auto"/>
              <w:ind w:left="57"/>
              <w:jc w:val="both"/>
              <w:rPr>
                <w:rStyle w:val="FontStyle85"/>
                <w:bCs/>
                <w:sz w:val="16"/>
                <w:szCs w:val="16"/>
                <w:lang w:val="ro-RO" w:eastAsia="ro-RO"/>
              </w:rPr>
            </w:pPr>
            <w:r>
              <w:rPr>
                <w:rStyle w:val="FontStyle85"/>
                <w:bCs/>
                <w:sz w:val="16"/>
                <w:szCs w:val="16"/>
                <w:lang w:val="ro-RO" w:eastAsia="ro-RO"/>
              </w:rPr>
              <w:t>6.2.19.</w:t>
            </w:r>
            <w:r w:rsidRPr="000E4F1F">
              <w:rPr>
                <w:rStyle w:val="FontStyle85"/>
                <w:bCs/>
                <w:sz w:val="16"/>
                <w:szCs w:val="16"/>
                <w:lang w:val="ro-RO" w:eastAsia="ro-RO"/>
              </w:rPr>
              <w:t>Comunicarea/raportarea rezultatelor activităţilor desfăşurate</w:t>
            </w:r>
          </w:p>
          <w:p w:rsidR="00FE63F9" w:rsidRPr="00B03ECE" w:rsidRDefault="00FE63F9" w:rsidP="00B03ECE">
            <w:pPr>
              <w:rPr>
                <w:lang w:val="ro-RO" w:eastAsia="ro-RO"/>
              </w:rPr>
            </w:pPr>
          </w:p>
        </w:tc>
        <w:tc>
          <w:tcPr>
            <w:tcW w:w="666" w:type="pct"/>
            <w:tcBorders>
              <w:top w:val="single" w:sz="4" w:space="0" w:color="auto"/>
              <w:bottom w:val="single" w:sz="4" w:space="0" w:color="auto"/>
            </w:tcBorders>
          </w:tcPr>
          <w:p w:rsidR="00FE63F9" w:rsidRDefault="00FE63F9" w:rsidP="00EE6731">
            <w:pPr>
              <w:pStyle w:val="Style68"/>
              <w:widowControl/>
              <w:spacing w:line="240" w:lineRule="auto"/>
              <w:ind w:left="57"/>
              <w:jc w:val="both"/>
              <w:rPr>
                <w:rStyle w:val="FontStyle87"/>
                <w:b w:val="0"/>
                <w:sz w:val="16"/>
                <w:szCs w:val="16"/>
              </w:rPr>
            </w:pPr>
            <w:r w:rsidRPr="000E4F1F">
              <w:rPr>
                <w:rStyle w:val="FontStyle87"/>
                <w:b w:val="0"/>
                <w:sz w:val="16"/>
                <w:szCs w:val="16"/>
              </w:rPr>
              <w:lastRenderedPageBreak/>
              <w:t>6.3.1.</w:t>
            </w:r>
            <w:r w:rsidRPr="000E4F1F">
              <w:rPr>
                <w:rStyle w:val="FontStyle87"/>
                <w:b w:val="0"/>
                <w:sz w:val="16"/>
                <w:szCs w:val="16"/>
              </w:rPr>
              <w:tab/>
            </w:r>
            <w:proofErr w:type="spellStart"/>
            <w:r w:rsidRPr="000E4F1F">
              <w:rPr>
                <w:rStyle w:val="FontStyle87"/>
                <w:b w:val="0"/>
                <w:sz w:val="16"/>
                <w:szCs w:val="16"/>
              </w:rPr>
              <w:t>Asumarea</w:t>
            </w:r>
            <w:proofErr w:type="spellEnd"/>
            <w:r w:rsidRPr="000E4F1F">
              <w:rPr>
                <w:rStyle w:val="FontStyle87"/>
                <w:b w:val="0"/>
                <w:sz w:val="16"/>
                <w:szCs w:val="16"/>
              </w:rPr>
              <w:t xml:space="preserve">, </w:t>
            </w:r>
            <w:proofErr w:type="spellStart"/>
            <w:r w:rsidRPr="000E4F1F">
              <w:rPr>
                <w:rStyle w:val="FontStyle87"/>
                <w:b w:val="0"/>
                <w:sz w:val="16"/>
                <w:szCs w:val="16"/>
              </w:rPr>
              <w:t>în</w:t>
            </w:r>
            <w:proofErr w:type="spellEnd"/>
            <w:r w:rsidRPr="000E4F1F">
              <w:rPr>
                <w:rStyle w:val="FontStyle87"/>
                <w:b w:val="0"/>
                <w:sz w:val="16"/>
                <w:szCs w:val="16"/>
              </w:rPr>
              <w:t xml:space="preserve"> </w:t>
            </w:r>
            <w:proofErr w:type="spellStart"/>
            <w:r w:rsidRPr="000E4F1F">
              <w:rPr>
                <w:rStyle w:val="FontStyle87"/>
                <w:b w:val="0"/>
                <w:sz w:val="16"/>
                <w:szCs w:val="16"/>
              </w:rPr>
              <w:t>cadrul</w:t>
            </w:r>
            <w:proofErr w:type="spellEnd"/>
            <w:r w:rsidRPr="000E4F1F">
              <w:rPr>
                <w:rStyle w:val="FontStyle87"/>
                <w:b w:val="0"/>
                <w:sz w:val="16"/>
                <w:szCs w:val="16"/>
              </w:rPr>
              <w:t xml:space="preserve"> </w:t>
            </w:r>
            <w:proofErr w:type="spellStart"/>
            <w:r w:rsidRPr="000E4F1F">
              <w:rPr>
                <w:rStyle w:val="FontStyle87"/>
                <w:b w:val="0"/>
                <w:sz w:val="16"/>
                <w:szCs w:val="16"/>
              </w:rPr>
              <w:t>echipei</w:t>
            </w:r>
            <w:proofErr w:type="spellEnd"/>
            <w:r w:rsidRPr="000E4F1F">
              <w:rPr>
                <w:rStyle w:val="FontStyle87"/>
                <w:b w:val="0"/>
                <w:sz w:val="16"/>
                <w:szCs w:val="16"/>
              </w:rPr>
              <w:t xml:space="preserve"> de la </w:t>
            </w:r>
            <w:proofErr w:type="spellStart"/>
            <w:r w:rsidRPr="000E4F1F">
              <w:rPr>
                <w:rStyle w:val="FontStyle87"/>
                <w:b w:val="0"/>
                <w:sz w:val="16"/>
                <w:szCs w:val="16"/>
              </w:rPr>
              <w:t>locul</w:t>
            </w:r>
            <w:proofErr w:type="spellEnd"/>
            <w:r w:rsidRPr="000E4F1F">
              <w:rPr>
                <w:rStyle w:val="FontStyle87"/>
                <w:b w:val="0"/>
                <w:sz w:val="16"/>
                <w:szCs w:val="16"/>
              </w:rPr>
              <w:t xml:space="preserve"> de </w:t>
            </w:r>
            <w:proofErr w:type="spellStart"/>
            <w:r w:rsidRPr="000E4F1F">
              <w:rPr>
                <w:rStyle w:val="FontStyle87"/>
                <w:b w:val="0"/>
                <w:sz w:val="16"/>
                <w:szCs w:val="16"/>
              </w:rPr>
              <w:t>muncă</w:t>
            </w:r>
            <w:proofErr w:type="spellEnd"/>
            <w:r w:rsidRPr="000E4F1F">
              <w:rPr>
                <w:rStyle w:val="FontStyle87"/>
                <w:b w:val="0"/>
                <w:sz w:val="16"/>
                <w:szCs w:val="16"/>
              </w:rPr>
              <w:t xml:space="preserve">, a </w:t>
            </w:r>
            <w:proofErr w:type="spellStart"/>
            <w:r w:rsidRPr="000E4F1F">
              <w:rPr>
                <w:rStyle w:val="FontStyle87"/>
                <w:b w:val="0"/>
                <w:sz w:val="16"/>
                <w:szCs w:val="16"/>
              </w:rPr>
              <w:t>responsabilităţii</w:t>
            </w:r>
            <w:proofErr w:type="spellEnd"/>
            <w:r w:rsidRPr="000E4F1F">
              <w:rPr>
                <w:rStyle w:val="FontStyle87"/>
                <w:b w:val="0"/>
                <w:sz w:val="16"/>
                <w:szCs w:val="16"/>
              </w:rPr>
              <w:t xml:space="preserve"> </w:t>
            </w:r>
            <w:proofErr w:type="spellStart"/>
            <w:r w:rsidRPr="000E4F1F">
              <w:rPr>
                <w:rStyle w:val="FontStyle87"/>
                <w:b w:val="0"/>
                <w:sz w:val="16"/>
                <w:szCs w:val="16"/>
              </w:rPr>
              <w:t>pentru</w:t>
            </w:r>
            <w:proofErr w:type="spellEnd"/>
            <w:r w:rsidRPr="000E4F1F">
              <w:rPr>
                <w:rStyle w:val="FontStyle87"/>
                <w:b w:val="0"/>
                <w:sz w:val="16"/>
                <w:szCs w:val="16"/>
              </w:rPr>
              <w:t xml:space="preserve"> </w:t>
            </w:r>
            <w:proofErr w:type="spellStart"/>
            <w:r w:rsidRPr="000E4F1F">
              <w:rPr>
                <w:rStyle w:val="FontStyle87"/>
                <w:b w:val="0"/>
                <w:sz w:val="16"/>
                <w:szCs w:val="16"/>
              </w:rPr>
              <w:t>sarcina</w:t>
            </w:r>
            <w:proofErr w:type="spellEnd"/>
            <w:r w:rsidRPr="000E4F1F">
              <w:rPr>
                <w:rStyle w:val="FontStyle87"/>
                <w:b w:val="0"/>
                <w:sz w:val="16"/>
                <w:szCs w:val="16"/>
              </w:rPr>
              <w:t xml:space="preserve"> de </w:t>
            </w:r>
            <w:proofErr w:type="spellStart"/>
            <w:r w:rsidRPr="000E4F1F">
              <w:rPr>
                <w:rStyle w:val="FontStyle87"/>
                <w:b w:val="0"/>
                <w:sz w:val="16"/>
                <w:szCs w:val="16"/>
              </w:rPr>
              <w:t>lucru</w:t>
            </w:r>
            <w:proofErr w:type="spellEnd"/>
            <w:r w:rsidRPr="000E4F1F">
              <w:rPr>
                <w:rStyle w:val="FontStyle87"/>
                <w:b w:val="0"/>
                <w:sz w:val="16"/>
                <w:szCs w:val="16"/>
              </w:rPr>
              <w:t xml:space="preserve"> </w:t>
            </w:r>
            <w:proofErr w:type="spellStart"/>
            <w:r w:rsidRPr="000E4F1F">
              <w:rPr>
                <w:rStyle w:val="FontStyle87"/>
                <w:b w:val="0"/>
                <w:sz w:val="16"/>
                <w:szCs w:val="16"/>
              </w:rPr>
              <w:t>primită</w:t>
            </w:r>
            <w:proofErr w:type="spellEnd"/>
          </w:p>
          <w:p w:rsidR="00FE63F9" w:rsidRPr="00B03ECE" w:rsidRDefault="00FE63F9" w:rsidP="00B03ECE">
            <w:pPr>
              <w:pStyle w:val="Style68"/>
              <w:spacing w:line="240" w:lineRule="auto"/>
              <w:ind w:left="57"/>
              <w:jc w:val="both"/>
              <w:rPr>
                <w:rStyle w:val="FontStyle87"/>
                <w:b w:val="0"/>
                <w:sz w:val="16"/>
                <w:szCs w:val="16"/>
              </w:rPr>
            </w:pPr>
            <w:r w:rsidRPr="00B03ECE">
              <w:rPr>
                <w:rStyle w:val="FontStyle87"/>
                <w:b w:val="0"/>
                <w:sz w:val="16"/>
                <w:szCs w:val="16"/>
              </w:rPr>
              <w:t>6.3.2.</w:t>
            </w:r>
            <w:r w:rsidRPr="00B03ECE">
              <w:rPr>
                <w:rStyle w:val="FontStyle87"/>
                <w:b w:val="0"/>
                <w:sz w:val="16"/>
                <w:szCs w:val="16"/>
              </w:rPr>
              <w:tab/>
            </w:r>
            <w:proofErr w:type="spellStart"/>
            <w:r w:rsidRPr="00B03ECE">
              <w:rPr>
                <w:rStyle w:val="FontStyle87"/>
                <w:b w:val="0"/>
                <w:sz w:val="16"/>
                <w:szCs w:val="16"/>
              </w:rPr>
              <w:t>Cooperarea</w:t>
            </w:r>
            <w:proofErr w:type="spellEnd"/>
            <w:r w:rsidRPr="00B03ECE">
              <w:rPr>
                <w:rStyle w:val="FontStyle87"/>
                <w:b w:val="0"/>
                <w:sz w:val="16"/>
                <w:szCs w:val="16"/>
              </w:rPr>
              <w:t xml:space="preserve"> cu </w:t>
            </w:r>
            <w:proofErr w:type="spellStart"/>
            <w:r w:rsidRPr="00B03ECE">
              <w:rPr>
                <w:rStyle w:val="FontStyle87"/>
                <w:b w:val="0"/>
                <w:sz w:val="16"/>
                <w:szCs w:val="16"/>
              </w:rPr>
              <w:t>colegii</w:t>
            </w:r>
            <w:proofErr w:type="spellEnd"/>
            <w:r w:rsidRPr="00B03ECE">
              <w:rPr>
                <w:rStyle w:val="FontStyle87"/>
                <w:b w:val="0"/>
                <w:sz w:val="16"/>
                <w:szCs w:val="16"/>
              </w:rPr>
              <w:t xml:space="preserve"> de </w:t>
            </w:r>
            <w:proofErr w:type="spellStart"/>
            <w:r w:rsidRPr="00B03ECE">
              <w:rPr>
                <w:rStyle w:val="FontStyle87"/>
                <w:b w:val="0"/>
                <w:sz w:val="16"/>
                <w:szCs w:val="16"/>
              </w:rPr>
              <w:t>echipă</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scopul</w:t>
            </w:r>
            <w:proofErr w:type="spellEnd"/>
            <w:r w:rsidRPr="00B03ECE">
              <w:rPr>
                <w:rStyle w:val="FontStyle87"/>
                <w:b w:val="0"/>
                <w:sz w:val="16"/>
                <w:szCs w:val="16"/>
              </w:rPr>
              <w:t xml:space="preserve"> </w:t>
            </w:r>
            <w:proofErr w:type="spellStart"/>
            <w:r w:rsidRPr="00B03ECE">
              <w:rPr>
                <w:rStyle w:val="FontStyle87"/>
                <w:b w:val="0"/>
                <w:sz w:val="16"/>
                <w:szCs w:val="16"/>
              </w:rPr>
              <w:t>îndeplinirii</w:t>
            </w:r>
            <w:proofErr w:type="spellEnd"/>
            <w:r w:rsidRPr="00B03ECE">
              <w:rPr>
                <w:rStyle w:val="FontStyle87"/>
                <w:b w:val="0"/>
                <w:sz w:val="16"/>
                <w:szCs w:val="16"/>
              </w:rPr>
              <w:t xml:space="preserve"> </w:t>
            </w:r>
            <w:proofErr w:type="spellStart"/>
            <w:r w:rsidRPr="00B03ECE">
              <w:rPr>
                <w:rStyle w:val="FontStyle87"/>
                <w:b w:val="0"/>
                <w:sz w:val="16"/>
                <w:szCs w:val="16"/>
              </w:rPr>
              <w:t>sarcinilor</w:t>
            </w:r>
            <w:proofErr w:type="spellEnd"/>
            <w:r w:rsidRPr="00B03ECE">
              <w:rPr>
                <w:rStyle w:val="FontStyle87"/>
                <w:b w:val="0"/>
                <w:sz w:val="16"/>
                <w:szCs w:val="16"/>
              </w:rPr>
              <w:t xml:space="preserve"> de la </w:t>
            </w:r>
            <w:proofErr w:type="spellStart"/>
            <w:r w:rsidRPr="00B03ECE">
              <w:rPr>
                <w:rStyle w:val="FontStyle87"/>
                <w:b w:val="0"/>
                <w:sz w:val="16"/>
                <w:szCs w:val="16"/>
              </w:rPr>
              <w:t>locul</w:t>
            </w:r>
            <w:proofErr w:type="spellEnd"/>
            <w:r w:rsidRPr="00B03ECE">
              <w:rPr>
                <w:rStyle w:val="FontStyle87"/>
                <w:b w:val="0"/>
                <w:sz w:val="16"/>
                <w:szCs w:val="16"/>
              </w:rPr>
              <w:t xml:space="preserve"> de </w:t>
            </w:r>
            <w:proofErr w:type="spellStart"/>
            <w:r w:rsidRPr="00B03ECE">
              <w:rPr>
                <w:rStyle w:val="FontStyle87"/>
                <w:b w:val="0"/>
                <w:sz w:val="16"/>
                <w:szCs w:val="16"/>
              </w:rPr>
              <w:t>muncă</w:t>
            </w:r>
            <w:proofErr w:type="spellEnd"/>
          </w:p>
          <w:p w:rsidR="00FE63F9" w:rsidRPr="00B03ECE" w:rsidRDefault="00FE63F9" w:rsidP="00B03ECE">
            <w:pPr>
              <w:pStyle w:val="Style68"/>
              <w:spacing w:line="240" w:lineRule="auto"/>
              <w:ind w:left="57"/>
              <w:jc w:val="both"/>
              <w:rPr>
                <w:rStyle w:val="FontStyle87"/>
                <w:b w:val="0"/>
                <w:sz w:val="16"/>
                <w:szCs w:val="16"/>
              </w:rPr>
            </w:pPr>
            <w:r w:rsidRPr="00B03ECE">
              <w:rPr>
                <w:rStyle w:val="FontStyle87"/>
                <w:b w:val="0"/>
                <w:sz w:val="16"/>
                <w:szCs w:val="16"/>
              </w:rPr>
              <w:t>6.3.3.</w:t>
            </w:r>
            <w:r w:rsidRPr="00B03ECE">
              <w:rPr>
                <w:rStyle w:val="FontStyle87"/>
                <w:b w:val="0"/>
                <w:sz w:val="16"/>
                <w:szCs w:val="16"/>
              </w:rPr>
              <w:tab/>
            </w:r>
            <w:proofErr w:type="spellStart"/>
            <w:r w:rsidRPr="00B03ECE">
              <w:rPr>
                <w:rStyle w:val="FontStyle87"/>
                <w:b w:val="0"/>
                <w:sz w:val="16"/>
                <w:szCs w:val="16"/>
              </w:rPr>
              <w:t>Respectarea</w:t>
            </w:r>
            <w:proofErr w:type="spellEnd"/>
            <w:r w:rsidRPr="00B03ECE">
              <w:rPr>
                <w:rStyle w:val="FontStyle87"/>
                <w:b w:val="0"/>
                <w:sz w:val="16"/>
                <w:szCs w:val="16"/>
              </w:rPr>
              <w:t xml:space="preserve"> </w:t>
            </w:r>
            <w:proofErr w:type="spellStart"/>
            <w:r w:rsidRPr="00B03ECE">
              <w:rPr>
                <w:rStyle w:val="FontStyle87"/>
                <w:b w:val="0"/>
                <w:sz w:val="16"/>
                <w:szCs w:val="16"/>
              </w:rPr>
              <w:t>disciplinei</w:t>
            </w:r>
            <w:proofErr w:type="spellEnd"/>
            <w:r w:rsidRPr="00B03ECE">
              <w:rPr>
                <w:rStyle w:val="FontStyle87"/>
                <w:b w:val="0"/>
                <w:sz w:val="16"/>
                <w:szCs w:val="16"/>
              </w:rPr>
              <w:t xml:space="preserve"> </w:t>
            </w:r>
            <w:proofErr w:type="spellStart"/>
            <w:r w:rsidRPr="00B03ECE">
              <w:rPr>
                <w:rStyle w:val="FontStyle87"/>
                <w:b w:val="0"/>
                <w:sz w:val="16"/>
                <w:szCs w:val="16"/>
              </w:rPr>
              <w:t>tehnologice</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a </w:t>
            </w:r>
            <w:proofErr w:type="spellStart"/>
            <w:r w:rsidRPr="00B03ECE">
              <w:rPr>
                <w:rStyle w:val="FontStyle87"/>
                <w:b w:val="0"/>
                <w:sz w:val="16"/>
                <w:szCs w:val="16"/>
              </w:rPr>
              <w:t>termenelor</w:t>
            </w:r>
            <w:proofErr w:type="spellEnd"/>
            <w:r w:rsidRPr="00B03ECE">
              <w:rPr>
                <w:rStyle w:val="FontStyle87"/>
                <w:b w:val="0"/>
                <w:sz w:val="16"/>
                <w:szCs w:val="16"/>
              </w:rPr>
              <w:t xml:space="preserve"> de </w:t>
            </w:r>
            <w:proofErr w:type="spellStart"/>
            <w:r w:rsidRPr="00B03ECE">
              <w:rPr>
                <w:rStyle w:val="FontStyle87"/>
                <w:b w:val="0"/>
                <w:sz w:val="16"/>
                <w:szCs w:val="16"/>
              </w:rPr>
              <w:t>execuţie</w:t>
            </w:r>
            <w:proofErr w:type="spellEnd"/>
          </w:p>
          <w:p w:rsidR="00FE63F9" w:rsidRPr="00B03ECE" w:rsidRDefault="00FE63F9" w:rsidP="00B03ECE">
            <w:pPr>
              <w:pStyle w:val="Style68"/>
              <w:spacing w:line="240" w:lineRule="auto"/>
              <w:ind w:left="57"/>
              <w:jc w:val="both"/>
              <w:rPr>
                <w:rStyle w:val="FontStyle87"/>
                <w:b w:val="0"/>
                <w:sz w:val="16"/>
                <w:szCs w:val="16"/>
              </w:rPr>
            </w:pPr>
            <w:r w:rsidRPr="00B03ECE">
              <w:rPr>
                <w:rStyle w:val="FontStyle87"/>
                <w:b w:val="0"/>
                <w:sz w:val="16"/>
                <w:szCs w:val="16"/>
              </w:rPr>
              <w:t>6.3.4.</w:t>
            </w:r>
            <w:r w:rsidRPr="00B03ECE">
              <w:rPr>
                <w:rStyle w:val="FontStyle87"/>
                <w:b w:val="0"/>
                <w:sz w:val="16"/>
                <w:szCs w:val="16"/>
              </w:rPr>
              <w:tab/>
            </w:r>
            <w:proofErr w:type="spellStart"/>
            <w:r w:rsidRPr="00B03ECE">
              <w:rPr>
                <w:rStyle w:val="FontStyle87"/>
                <w:b w:val="0"/>
                <w:sz w:val="16"/>
                <w:szCs w:val="16"/>
              </w:rPr>
              <w:t>încadrarea</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normele</w:t>
            </w:r>
            <w:proofErr w:type="spellEnd"/>
            <w:r w:rsidRPr="00B03ECE">
              <w:rPr>
                <w:rStyle w:val="FontStyle87"/>
                <w:b w:val="0"/>
                <w:sz w:val="16"/>
                <w:szCs w:val="16"/>
              </w:rPr>
              <w:t xml:space="preserve"> de </w:t>
            </w:r>
            <w:proofErr w:type="spellStart"/>
            <w:r w:rsidRPr="00B03ECE">
              <w:rPr>
                <w:rStyle w:val="FontStyle87"/>
                <w:b w:val="0"/>
                <w:sz w:val="16"/>
                <w:szCs w:val="16"/>
              </w:rPr>
              <w:t>timp</w:t>
            </w:r>
            <w:proofErr w:type="spellEnd"/>
            <w:r w:rsidRPr="00B03ECE">
              <w:rPr>
                <w:rStyle w:val="FontStyle87"/>
                <w:b w:val="0"/>
                <w:sz w:val="16"/>
                <w:szCs w:val="16"/>
              </w:rPr>
              <w:t xml:space="preserve"> </w:t>
            </w:r>
            <w:proofErr w:type="spellStart"/>
            <w:r w:rsidRPr="00B03ECE">
              <w:rPr>
                <w:rStyle w:val="FontStyle87"/>
                <w:b w:val="0"/>
                <w:sz w:val="16"/>
                <w:szCs w:val="16"/>
              </w:rPr>
              <w:t>alocate</w:t>
            </w:r>
            <w:proofErr w:type="spellEnd"/>
            <w:r w:rsidRPr="00B03ECE">
              <w:rPr>
                <w:rStyle w:val="FontStyle87"/>
                <w:b w:val="0"/>
                <w:sz w:val="16"/>
                <w:szCs w:val="16"/>
              </w:rPr>
              <w:t xml:space="preserve"> </w:t>
            </w:r>
            <w:proofErr w:type="spellStart"/>
            <w:r w:rsidRPr="00B03ECE">
              <w:rPr>
                <w:rStyle w:val="FontStyle87"/>
                <w:b w:val="0"/>
                <w:sz w:val="16"/>
                <w:szCs w:val="16"/>
              </w:rPr>
              <w:t>pentru</w:t>
            </w:r>
            <w:proofErr w:type="spellEnd"/>
            <w:r w:rsidRPr="00B03ECE">
              <w:rPr>
                <w:rStyle w:val="FontStyle87"/>
                <w:b w:val="0"/>
                <w:sz w:val="16"/>
                <w:szCs w:val="16"/>
              </w:rPr>
              <w:t xml:space="preserve"> </w:t>
            </w:r>
            <w:proofErr w:type="spellStart"/>
            <w:r w:rsidRPr="00B03ECE">
              <w:rPr>
                <w:rStyle w:val="FontStyle87"/>
                <w:b w:val="0"/>
                <w:sz w:val="16"/>
                <w:szCs w:val="16"/>
              </w:rPr>
              <w:t>fiecare</w:t>
            </w:r>
            <w:proofErr w:type="spellEnd"/>
            <w:r w:rsidRPr="00B03ECE">
              <w:rPr>
                <w:rStyle w:val="FontStyle87"/>
                <w:b w:val="0"/>
                <w:sz w:val="16"/>
                <w:szCs w:val="16"/>
              </w:rPr>
              <w:t xml:space="preserve"> </w:t>
            </w:r>
            <w:proofErr w:type="spellStart"/>
            <w:r w:rsidRPr="00B03ECE">
              <w:rPr>
                <w:rStyle w:val="FontStyle87"/>
                <w:b w:val="0"/>
                <w:sz w:val="16"/>
                <w:szCs w:val="16"/>
              </w:rPr>
              <w:t>lucrare</w:t>
            </w:r>
            <w:proofErr w:type="spellEnd"/>
          </w:p>
          <w:p w:rsidR="00FE63F9" w:rsidRPr="00B03ECE" w:rsidRDefault="00FE63F9" w:rsidP="00B03ECE">
            <w:pPr>
              <w:pStyle w:val="Style68"/>
              <w:spacing w:line="240" w:lineRule="auto"/>
              <w:ind w:left="57"/>
              <w:jc w:val="both"/>
              <w:rPr>
                <w:rStyle w:val="FontStyle87"/>
                <w:b w:val="0"/>
                <w:sz w:val="16"/>
                <w:szCs w:val="16"/>
              </w:rPr>
            </w:pPr>
            <w:r w:rsidRPr="00B03ECE">
              <w:rPr>
                <w:rStyle w:val="FontStyle87"/>
                <w:b w:val="0"/>
                <w:sz w:val="16"/>
                <w:szCs w:val="16"/>
              </w:rPr>
              <w:t>6.3.5.</w:t>
            </w:r>
            <w:r w:rsidRPr="00B03ECE">
              <w:rPr>
                <w:rStyle w:val="FontStyle87"/>
                <w:b w:val="0"/>
                <w:sz w:val="16"/>
                <w:szCs w:val="16"/>
              </w:rPr>
              <w:tab/>
            </w:r>
            <w:proofErr w:type="spellStart"/>
            <w:r w:rsidRPr="00B03ECE">
              <w:rPr>
                <w:rStyle w:val="FontStyle87"/>
                <w:b w:val="0"/>
                <w:sz w:val="16"/>
                <w:szCs w:val="16"/>
              </w:rPr>
              <w:t>Asumarea</w:t>
            </w:r>
            <w:proofErr w:type="spellEnd"/>
            <w:r w:rsidRPr="00B03ECE">
              <w:rPr>
                <w:rStyle w:val="FontStyle87"/>
                <w:b w:val="0"/>
                <w:sz w:val="16"/>
                <w:szCs w:val="16"/>
              </w:rPr>
              <w:t xml:space="preserve"> </w:t>
            </w:r>
            <w:proofErr w:type="spellStart"/>
            <w:r w:rsidRPr="00B03ECE">
              <w:rPr>
                <w:rStyle w:val="FontStyle87"/>
                <w:b w:val="0"/>
                <w:sz w:val="16"/>
                <w:szCs w:val="16"/>
              </w:rPr>
              <w:t>iniţiativei</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rezolvarea</w:t>
            </w:r>
            <w:proofErr w:type="spellEnd"/>
            <w:r w:rsidRPr="00B03ECE">
              <w:rPr>
                <w:rStyle w:val="FontStyle87"/>
                <w:b w:val="0"/>
                <w:sz w:val="16"/>
                <w:szCs w:val="16"/>
              </w:rPr>
              <w:t xml:space="preserve"> </w:t>
            </w:r>
            <w:proofErr w:type="spellStart"/>
            <w:r w:rsidRPr="00B03ECE">
              <w:rPr>
                <w:rStyle w:val="FontStyle87"/>
                <w:b w:val="0"/>
                <w:sz w:val="16"/>
                <w:szCs w:val="16"/>
              </w:rPr>
              <w:t>unor</w:t>
            </w:r>
            <w:proofErr w:type="spellEnd"/>
            <w:r w:rsidRPr="00B03ECE">
              <w:rPr>
                <w:rStyle w:val="FontStyle87"/>
                <w:b w:val="0"/>
                <w:sz w:val="16"/>
                <w:szCs w:val="16"/>
              </w:rPr>
              <w:t xml:space="preserve"> </w:t>
            </w:r>
            <w:proofErr w:type="spellStart"/>
            <w:r w:rsidRPr="00B03ECE">
              <w:rPr>
                <w:rStyle w:val="FontStyle87"/>
                <w:b w:val="0"/>
                <w:sz w:val="16"/>
                <w:szCs w:val="16"/>
              </w:rPr>
              <w:t>probleme</w:t>
            </w:r>
            <w:proofErr w:type="spellEnd"/>
          </w:p>
          <w:p w:rsidR="00FE63F9" w:rsidRPr="00B03ECE" w:rsidRDefault="00FE63F9" w:rsidP="00B03ECE">
            <w:pPr>
              <w:pStyle w:val="Style68"/>
              <w:spacing w:line="240" w:lineRule="auto"/>
              <w:ind w:left="57"/>
              <w:jc w:val="both"/>
              <w:rPr>
                <w:rStyle w:val="FontStyle87"/>
                <w:b w:val="0"/>
                <w:sz w:val="16"/>
                <w:szCs w:val="16"/>
              </w:rPr>
            </w:pPr>
            <w:r w:rsidRPr="00B03ECE">
              <w:rPr>
                <w:rStyle w:val="FontStyle87"/>
                <w:b w:val="0"/>
                <w:sz w:val="16"/>
                <w:szCs w:val="16"/>
              </w:rPr>
              <w:t>6.3.6.</w:t>
            </w:r>
            <w:r w:rsidRPr="00B03ECE">
              <w:rPr>
                <w:rStyle w:val="FontStyle87"/>
                <w:b w:val="0"/>
                <w:sz w:val="16"/>
                <w:szCs w:val="16"/>
              </w:rPr>
              <w:tab/>
            </w:r>
            <w:proofErr w:type="spellStart"/>
            <w:r w:rsidRPr="00B03ECE">
              <w:rPr>
                <w:rStyle w:val="FontStyle87"/>
                <w:b w:val="0"/>
                <w:sz w:val="16"/>
                <w:szCs w:val="16"/>
              </w:rPr>
              <w:t>Respectarea</w:t>
            </w:r>
            <w:proofErr w:type="spellEnd"/>
            <w:r w:rsidRPr="00B03ECE">
              <w:rPr>
                <w:rStyle w:val="FontStyle87"/>
                <w:b w:val="0"/>
                <w:sz w:val="16"/>
                <w:szCs w:val="16"/>
              </w:rPr>
              <w:t xml:space="preserve"> </w:t>
            </w:r>
            <w:proofErr w:type="spellStart"/>
            <w:r w:rsidRPr="00B03ECE">
              <w:rPr>
                <w:rStyle w:val="FontStyle87"/>
                <w:b w:val="0"/>
                <w:sz w:val="16"/>
                <w:szCs w:val="16"/>
              </w:rPr>
              <w:t>normelor</w:t>
            </w:r>
            <w:proofErr w:type="spellEnd"/>
            <w:r w:rsidRPr="00B03ECE">
              <w:rPr>
                <w:rStyle w:val="FontStyle87"/>
                <w:b w:val="0"/>
                <w:sz w:val="16"/>
                <w:szCs w:val="16"/>
              </w:rPr>
              <w:t xml:space="preserve"> de </w:t>
            </w:r>
            <w:proofErr w:type="spellStart"/>
            <w:r w:rsidRPr="00B03ECE">
              <w:rPr>
                <w:rStyle w:val="FontStyle87"/>
                <w:b w:val="0"/>
                <w:sz w:val="16"/>
                <w:szCs w:val="16"/>
              </w:rPr>
              <w:t>securitate</w:t>
            </w:r>
            <w:proofErr w:type="spellEnd"/>
            <w:r w:rsidRPr="00B03ECE">
              <w:rPr>
                <w:rStyle w:val="FontStyle87"/>
                <w:b w:val="0"/>
                <w:sz w:val="16"/>
                <w:szCs w:val="16"/>
              </w:rPr>
              <w:t xml:space="preserve"> la </w:t>
            </w:r>
            <w:proofErr w:type="spellStart"/>
            <w:r w:rsidRPr="00B03ECE">
              <w:rPr>
                <w:rStyle w:val="FontStyle87"/>
                <w:b w:val="0"/>
                <w:sz w:val="16"/>
                <w:szCs w:val="16"/>
              </w:rPr>
              <w:t>locul</w:t>
            </w:r>
            <w:proofErr w:type="spellEnd"/>
            <w:r w:rsidRPr="00B03ECE">
              <w:rPr>
                <w:rStyle w:val="FontStyle87"/>
                <w:b w:val="0"/>
                <w:sz w:val="16"/>
                <w:szCs w:val="16"/>
              </w:rPr>
              <w:t xml:space="preserve"> de </w:t>
            </w:r>
            <w:proofErr w:type="spellStart"/>
            <w:r w:rsidRPr="00B03ECE">
              <w:rPr>
                <w:rStyle w:val="FontStyle87"/>
                <w:b w:val="0"/>
                <w:sz w:val="16"/>
                <w:szCs w:val="16"/>
              </w:rPr>
              <w:t>muncă</w:t>
            </w:r>
            <w:proofErr w:type="spellEnd"/>
            <w:r w:rsidRPr="00B03ECE">
              <w:rPr>
                <w:rStyle w:val="FontStyle87"/>
                <w:b w:val="0"/>
                <w:sz w:val="16"/>
                <w:szCs w:val="16"/>
              </w:rPr>
              <w:t xml:space="preserve">, </w:t>
            </w:r>
            <w:proofErr w:type="spellStart"/>
            <w:r w:rsidRPr="00B03ECE">
              <w:rPr>
                <w:rStyle w:val="FontStyle87"/>
                <w:b w:val="0"/>
                <w:sz w:val="16"/>
                <w:szCs w:val="16"/>
              </w:rPr>
              <w:t>precum</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w:t>
            </w:r>
            <w:r w:rsidRPr="00B03ECE">
              <w:rPr>
                <w:rStyle w:val="FontStyle87"/>
                <w:b w:val="0"/>
                <w:sz w:val="16"/>
                <w:szCs w:val="16"/>
              </w:rPr>
              <w:lastRenderedPageBreak/>
              <w:t xml:space="preserve">a </w:t>
            </w:r>
            <w:proofErr w:type="spellStart"/>
            <w:r w:rsidRPr="00B03ECE">
              <w:rPr>
                <w:rStyle w:val="FontStyle87"/>
                <w:b w:val="0"/>
                <w:sz w:val="16"/>
                <w:szCs w:val="16"/>
              </w:rPr>
              <w:t>normelor</w:t>
            </w:r>
            <w:proofErr w:type="spellEnd"/>
            <w:r w:rsidRPr="00B03ECE">
              <w:rPr>
                <w:rStyle w:val="FontStyle87"/>
                <w:b w:val="0"/>
                <w:sz w:val="16"/>
                <w:szCs w:val="16"/>
              </w:rPr>
              <w:t xml:space="preserve"> de </w:t>
            </w:r>
            <w:proofErr w:type="spellStart"/>
            <w:r w:rsidRPr="00B03ECE">
              <w:rPr>
                <w:rStyle w:val="FontStyle87"/>
                <w:b w:val="0"/>
                <w:sz w:val="16"/>
                <w:szCs w:val="16"/>
              </w:rPr>
              <w:t>prevenire</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w:t>
            </w:r>
            <w:proofErr w:type="spellStart"/>
            <w:r w:rsidRPr="00B03ECE">
              <w:rPr>
                <w:rStyle w:val="FontStyle87"/>
                <w:b w:val="0"/>
                <w:sz w:val="16"/>
                <w:szCs w:val="16"/>
              </w:rPr>
              <w:t>stingere</w:t>
            </w:r>
            <w:proofErr w:type="spellEnd"/>
            <w:r w:rsidRPr="00B03ECE">
              <w:rPr>
                <w:rStyle w:val="FontStyle87"/>
                <w:b w:val="0"/>
                <w:sz w:val="16"/>
                <w:szCs w:val="16"/>
              </w:rPr>
              <w:t xml:space="preserve"> a </w:t>
            </w:r>
            <w:proofErr w:type="spellStart"/>
            <w:r w:rsidRPr="00B03ECE">
              <w:rPr>
                <w:rStyle w:val="FontStyle87"/>
                <w:b w:val="0"/>
                <w:sz w:val="16"/>
                <w:szCs w:val="16"/>
              </w:rPr>
              <w:t>incendiilor</w:t>
            </w:r>
            <w:proofErr w:type="spellEnd"/>
          </w:p>
          <w:p w:rsidR="00FE63F9" w:rsidRDefault="00FE63F9" w:rsidP="00B03ECE">
            <w:pPr>
              <w:pStyle w:val="Style68"/>
              <w:widowControl/>
              <w:spacing w:line="240" w:lineRule="auto"/>
              <w:ind w:left="57"/>
              <w:jc w:val="both"/>
              <w:rPr>
                <w:rStyle w:val="FontStyle87"/>
                <w:b w:val="0"/>
                <w:sz w:val="16"/>
                <w:szCs w:val="16"/>
              </w:rPr>
            </w:pPr>
            <w:r w:rsidRPr="00B03ECE">
              <w:rPr>
                <w:rStyle w:val="FontStyle87"/>
                <w:b w:val="0"/>
                <w:sz w:val="16"/>
                <w:szCs w:val="16"/>
              </w:rPr>
              <w:t>6.3.7.</w:t>
            </w:r>
            <w:r w:rsidRPr="00B03ECE">
              <w:rPr>
                <w:rStyle w:val="FontStyle87"/>
                <w:b w:val="0"/>
                <w:sz w:val="16"/>
                <w:szCs w:val="16"/>
              </w:rPr>
              <w:tab/>
            </w:r>
            <w:proofErr w:type="spellStart"/>
            <w:r w:rsidRPr="00B03ECE">
              <w:rPr>
                <w:rStyle w:val="FontStyle87"/>
                <w:b w:val="0"/>
                <w:sz w:val="16"/>
                <w:szCs w:val="16"/>
              </w:rPr>
              <w:t>Purtarea</w:t>
            </w:r>
            <w:proofErr w:type="spellEnd"/>
            <w:r w:rsidRPr="00B03ECE">
              <w:rPr>
                <w:rStyle w:val="FontStyle87"/>
                <w:b w:val="0"/>
                <w:sz w:val="16"/>
                <w:szCs w:val="16"/>
              </w:rPr>
              <w:t xml:space="preserve"> </w:t>
            </w:r>
            <w:proofErr w:type="spellStart"/>
            <w:r w:rsidRPr="00B03ECE">
              <w:rPr>
                <w:rStyle w:val="FontStyle87"/>
                <w:b w:val="0"/>
                <w:sz w:val="16"/>
                <w:szCs w:val="16"/>
              </w:rPr>
              <w:t>permanentă</w:t>
            </w:r>
            <w:proofErr w:type="spellEnd"/>
            <w:r w:rsidRPr="00B03ECE">
              <w:rPr>
                <w:rStyle w:val="FontStyle87"/>
                <w:b w:val="0"/>
                <w:sz w:val="16"/>
                <w:szCs w:val="16"/>
              </w:rPr>
              <w:t xml:space="preserve"> </w:t>
            </w:r>
            <w:proofErr w:type="spellStart"/>
            <w:r w:rsidRPr="00B03ECE">
              <w:rPr>
                <w:rStyle w:val="FontStyle87"/>
                <w:b w:val="0"/>
                <w:sz w:val="16"/>
                <w:szCs w:val="16"/>
              </w:rPr>
              <w:t>şi</w:t>
            </w:r>
            <w:proofErr w:type="spellEnd"/>
            <w:r w:rsidRPr="00B03ECE">
              <w:rPr>
                <w:rStyle w:val="FontStyle87"/>
                <w:b w:val="0"/>
                <w:sz w:val="16"/>
                <w:szCs w:val="16"/>
              </w:rPr>
              <w:t xml:space="preserve"> cu </w:t>
            </w:r>
            <w:proofErr w:type="spellStart"/>
            <w:r w:rsidRPr="00B03ECE">
              <w:rPr>
                <w:rStyle w:val="FontStyle87"/>
                <w:b w:val="0"/>
                <w:sz w:val="16"/>
                <w:szCs w:val="16"/>
              </w:rPr>
              <w:t>responsabilitate</w:t>
            </w:r>
            <w:proofErr w:type="spellEnd"/>
            <w:r w:rsidRPr="00B03ECE">
              <w:rPr>
                <w:rStyle w:val="FontStyle87"/>
                <w:b w:val="0"/>
                <w:sz w:val="16"/>
                <w:szCs w:val="16"/>
              </w:rPr>
              <w:t xml:space="preserve"> a </w:t>
            </w:r>
            <w:proofErr w:type="spellStart"/>
            <w:r w:rsidRPr="00B03ECE">
              <w:rPr>
                <w:rStyle w:val="FontStyle87"/>
                <w:b w:val="0"/>
                <w:sz w:val="16"/>
                <w:szCs w:val="16"/>
              </w:rPr>
              <w:t>echipamentului</w:t>
            </w:r>
            <w:proofErr w:type="spellEnd"/>
            <w:r w:rsidRPr="00B03ECE">
              <w:rPr>
                <w:rStyle w:val="FontStyle87"/>
                <w:b w:val="0"/>
                <w:sz w:val="16"/>
                <w:szCs w:val="16"/>
              </w:rPr>
              <w:t xml:space="preserve"> de </w:t>
            </w:r>
            <w:r>
              <w:rPr>
                <w:rStyle w:val="FontStyle87"/>
                <w:b w:val="0"/>
                <w:sz w:val="16"/>
                <w:szCs w:val="16"/>
              </w:rPr>
              <w:t>protective</w:t>
            </w:r>
          </w:p>
          <w:p w:rsidR="00FE63F9" w:rsidRPr="00A50DE3" w:rsidRDefault="00FE63F9" w:rsidP="00B03ECE">
            <w:pPr>
              <w:pStyle w:val="Style68"/>
              <w:widowControl/>
              <w:spacing w:line="240" w:lineRule="auto"/>
              <w:ind w:left="57"/>
              <w:jc w:val="both"/>
              <w:rPr>
                <w:rStyle w:val="FontStyle87"/>
                <w:b w:val="0"/>
                <w:sz w:val="16"/>
                <w:szCs w:val="16"/>
              </w:rPr>
            </w:pPr>
            <w:r w:rsidRPr="00B03ECE">
              <w:rPr>
                <w:rStyle w:val="FontStyle87"/>
                <w:b w:val="0"/>
                <w:sz w:val="16"/>
                <w:szCs w:val="16"/>
              </w:rPr>
              <w:t>6.3.8.</w:t>
            </w:r>
            <w:r w:rsidRPr="00B03ECE">
              <w:rPr>
                <w:rStyle w:val="FontStyle87"/>
                <w:b w:val="0"/>
                <w:sz w:val="16"/>
                <w:szCs w:val="16"/>
              </w:rPr>
              <w:tab/>
            </w:r>
            <w:proofErr w:type="spellStart"/>
            <w:r w:rsidRPr="00B03ECE">
              <w:rPr>
                <w:rStyle w:val="FontStyle87"/>
                <w:b w:val="0"/>
                <w:sz w:val="16"/>
                <w:szCs w:val="16"/>
              </w:rPr>
              <w:t>Respectarea</w:t>
            </w:r>
            <w:proofErr w:type="spellEnd"/>
            <w:r w:rsidRPr="00B03ECE">
              <w:rPr>
                <w:rStyle w:val="FontStyle87"/>
                <w:b w:val="0"/>
                <w:sz w:val="16"/>
                <w:szCs w:val="16"/>
              </w:rPr>
              <w:t xml:space="preserve"> </w:t>
            </w:r>
            <w:proofErr w:type="spellStart"/>
            <w:r w:rsidRPr="00B03ECE">
              <w:rPr>
                <w:rStyle w:val="FontStyle87"/>
                <w:b w:val="0"/>
                <w:sz w:val="16"/>
                <w:szCs w:val="16"/>
              </w:rPr>
              <w:t>avertizărilor</w:t>
            </w:r>
            <w:proofErr w:type="spellEnd"/>
            <w:r w:rsidRPr="00B03ECE">
              <w:rPr>
                <w:rStyle w:val="FontStyle87"/>
                <w:b w:val="0"/>
                <w:sz w:val="16"/>
                <w:szCs w:val="16"/>
              </w:rPr>
              <w:t xml:space="preserve"> </w:t>
            </w:r>
            <w:proofErr w:type="spellStart"/>
            <w:r w:rsidRPr="00B03ECE">
              <w:rPr>
                <w:rStyle w:val="FontStyle87"/>
                <w:b w:val="0"/>
                <w:sz w:val="16"/>
                <w:szCs w:val="16"/>
              </w:rPr>
              <w:t>în</w:t>
            </w:r>
            <w:proofErr w:type="spellEnd"/>
            <w:r w:rsidRPr="00B03ECE">
              <w:rPr>
                <w:rStyle w:val="FontStyle87"/>
                <w:b w:val="0"/>
                <w:sz w:val="16"/>
                <w:szCs w:val="16"/>
              </w:rPr>
              <w:t xml:space="preserve"> </w:t>
            </w:r>
            <w:proofErr w:type="spellStart"/>
            <w:r w:rsidRPr="00B03ECE">
              <w:rPr>
                <w:rStyle w:val="FontStyle87"/>
                <w:b w:val="0"/>
                <w:sz w:val="16"/>
                <w:szCs w:val="16"/>
              </w:rPr>
              <w:t>caz</w:t>
            </w:r>
            <w:proofErr w:type="spellEnd"/>
            <w:r w:rsidRPr="00B03ECE">
              <w:rPr>
                <w:rStyle w:val="FontStyle87"/>
                <w:b w:val="0"/>
                <w:sz w:val="16"/>
                <w:szCs w:val="16"/>
              </w:rPr>
              <w:t xml:space="preserve"> de </w:t>
            </w:r>
            <w:proofErr w:type="spellStart"/>
            <w:r w:rsidRPr="00B03ECE">
              <w:rPr>
                <w:rStyle w:val="FontStyle87"/>
                <w:b w:val="0"/>
                <w:sz w:val="16"/>
                <w:szCs w:val="16"/>
              </w:rPr>
              <w:t>pericol</w:t>
            </w:r>
            <w:proofErr w:type="spellEnd"/>
            <w:r w:rsidRPr="00B03ECE">
              <w:rPr>
                <w:rStyle w:val="FontStyle87"/>
                <w:b w:val="0"/>
                <w:sz w:val="16"/>
                <w:szCs w:val="16"/>
              </w:rPr>
              <w:t xml:space="preserve"> la </w:t>
            </w:r>
            <w:proofErr w:type="spellStart"/>
            <w:r w:rsidRPr="00B03ECE">
              <w:rPr>
                <w:rStyle w:val="FontStyle87"/>
                <w:b w:val="0"/>
                <w:sz w:val="16"/>
                <w:szCs w:val="16"/>
              </w:rPr>
              <w:t>locul</w:t>
            </w:r>
            <w:proofErr w:type="spellEnd"/>
            <w:r w:rsidRPr="00B03ECE">
              <w:rPr>
                <w:rStyle w:val="FontStyle87"/>
                <w:b w:val="0"/>
                <w:sz w:val="16"/>
                <w:szCs w:val="16"/>
              </w:rPr>
              <w:t xml:space="preserve"> de </w:t>
            </w:r>
            <w:proofErr w:type="spellStart"/>
            <w:r w:rsidRPr="00B03ECE">
              <w:rPr>
                <w:rStyle w:val="FontStyle87"/>
                <w:b w:val="0"/>
                <w:sz w:val="16"/>
                <w:szCs w:val="16"/>
              </w:rPr>
              <w:t>muncă</w:t>
            </w:r>
            <w:proofErr w:type="spellEnd"/>
          </w:p>
        </w:tc>
        <w:tc>
          <w:tcPr>
            <w:tcW w:w="484" w:type="pct"/>
            <w:tcBorders>
              <w:top w:val="single" w:sz="4" w:space="0" w:color="auto"/>
              <w:bottom w:val="single" w:sz="4" w:space="0" w:color="auto"/>
            </w:tcBorders>
          </w:tcPr>
          <w:p w:rsidR="00FE63F9" w:rsidRDefault="00FE63F9" w:rsidP="00F43B57">
            <w:pPr>
              <w:spacing w:after="0" w:line="240" w:lineRule="auto"/>
              <w:jc w:val="both"/>
              <w:rPr>
                <w:rFonts w:ascii="Times New Roman" w:hAnsi="Times New Roman" w:cs="Times New Roman"/>
                <w:sz w:val="16"/>
                <w:szCs w:val="16"/>
                <w:lang w:val="ro-RO"/>
              </w:rPr>
            </w:pPr>
            <w:r>
              <w:rPr>
                <w:rFonts w:ascii="Times New Roman" w:hAnsi="Times New Roman" w:cs="Times New Roman"/>
                <w:sz w:val="16"/>
                <w:szCs w:val="16"/>
                <w:lang w:val="ro-RO"/>
              </w:rPr>
              <w:lastRenderedPageBreak/>
              <w:t>O</w:t>
            </w:r>
            <w:r w:rsidRPr="00F43B57">
              <w:rPr>
                <w:rFonts w:ascii="Times New Roman" w:hAnsi="Times New Roman" w:cs="Times New Roman"/>
                <w:sz w:val="16"/>
                <w:szCs w:val="16"/>
                <w:lang w:val="ro-RO"/>
              </w:rPr>
              <w:t>peraţii de montare şi executare a conexiuni</w:t>
            </w:r>
            <w:r>
              <w:rPr>
                <w:rFonts w:ascii="Times New Roman" w:hAnsi="Times New Roman" w:cs="Times New Roman"/>
                <w:sz w:val="16"/>
                <w:szCs w:val="16"/>
                <w:lang w:val="ro-RO"/>
              </w:rPr>
              <w:t>lor</w:t>
            </w:r>
          </w:p>
          <w:p w:rsidR="00FE63F9" w:rsidRDefault="00FE63F9" w:rsidP="00F43B57">
            <w:pPr>
              <w:spacing w:after="0" w:line="240" w:lineRule="auto"/>
              <w:jc w:val="both"/>
              <w:rPr>
                <w:rFonts w:ascii="Times New Roman" w:hAnsi="Times New Roman" w:cs="Times New Roman"/>
                <w:sz w:val="16"/>
                <w:szCs w:val="16"/>
                <w:lang w:val="ro-RO"/>
              </w:rPr>
            </w:pPr>
            <w:r>
              <w:rPr>
                <w:rFonts w:ascii="Times New Roman" w:hAnsi="Times New Roman" w:cs="Times New Roman"/>
                <w:sz w:val="16"/>
                <w:szCs w:val="16"/>
                <w:lang w:val="ro-RO"/>
              </w:rPr>
              <w:t>O</w:t>
            </w:r>
            <w:r w:rsidRPr="00F43B57">
              <w:rPr>
                <w:rFonts w:ascii="Times New Roman" w:hAnsi="Times New Roman" w:cs="Times New Roman"/>
                <w:sz w:val="16"/>
                <w:szCs w:val="16"/>
                <w:lang w:val="ro-RO"/>
              </w:rPr>
              <w:t>peraţii de verificare a funcţionării</w:t>
            </w:r>
          </w:p>
          <w:p w:rsidR="00FE63F9" w:rsidRPr="00F43B57" w:rsidRDefault="00FE63F9" w:rsidP="00F43B57">
            <w:pPr>
              <w:spacing w:after="0" w:line="240" w:lineRule="auto"/>
              <w:jc w:val="both"/>
              <w:rPr>
                <w:rStyle w:val="FontStyle85"/>
                <w:bCs/>
                <w:sz w:val="16"/>
                <w:szCs w:val="16"/>
                <w:lang w:val="ro-RO" w:eastAsia="ro-RO"/>
              </w:rPr>
            </w:pPr>
            <w:r>
              <w:rPr>
                <w:rStyle w:val="FontStyle85"/>
                <w:bCs/>
                <w:sz w:val="16"/>
                <w:szCs w:val="16"/>
                <w:lang w:val="ro-RO" w:eastAsia="ro-RO"/>
              </w:rPr>
              <w:t xml:space="preserve">Aplicații </w:t>
            </w:r>
            <w:r w:rsidRPr="00F43B57">
              <w:rPr>
                <w:rStyle w:val="FontStyle85"/>
                <w:bCs/>
                <w:sz w:val="16"/>
                <w:szCs w:val="16"/>
                <w:lang w:val="ro-RO" w:eastAsia="ro-RO"/>
              </w:rPr>
              <w:t>de montare şi</w:t>
            </w:r>
          </w:p>
          <w:p w:rsidR="00FE63F9" w:rsidRPr="00F43B57" w:rsidRDefault="00FE63F9" w:rsidP="00F43B57">
            <w:pPr>
              <w:spacing w:after="0" w:line="240" w:lineRule="auto"/>
              <w:jc w:val="both"/>
              <w:rPr>
                <w:rStyle w:val="FontStyle85"/>
                <w:bCs/>
                <w:sz w:val="16"/>
                <w:szCs w:val="16"/>
                <w:lang w:val="ro-RO" w:eastAsia="ro-RO"/>
              </w:rPr>
            </w:pPr>
            <w:r w:rsidRPr="00F43B57">
              <w:rPr>
                <w:rStyle w:val="FontStyle85"/>
                <w:bCs/>
                <w:sz w:val="16"/>
                <w:szCs w:val="16"/>
                <w:lang w:val="ro-RO" w:eastAsia="ro-RO"/>
              </w:rPr>
              <w:t>executare a conexiunilor</w:t>
            </w:r>
          </w:p>
          <w:p w:rsidR="00FE63F9" w:rsidRPr="00F43B57" w:rsidRDefault="00FE63F9" w:rsidP="00F43B57">
            <w:pPr>
              <w:spacing w:after="0" w:line="240" w:lineRule="auto"/>
              <w:jc w:val="both"/>
              <w:rPr>
                <w:rStyle w:val="FontStyle85"/>
                <w:bCs/>
                <w:sz w:val="16"/>
                <w:szCs w:val="16"/>
                <w:lang w:val="ro-RO" w:eastAsia="ro-RO"/>
              </w:rPr>
            </w:pPr>
            <w:r w:rsidRPr="00F43B57">
              <w:rPr>
                <w:rStyle w:val="FontStyle85"/>
                <w:bCs/>
                <w:sz w:val="16"/>
                <w:szCs w:val="16"/>
                <w:lang w:val="ro-RO" w:eastAsia="ro-RO"/>
              </w:rPr>
              <w:t>maşinilor electrice, conform</w:t>
            </w:r>
          </w:p>
          <w:p w:rsidR="00FE63F9" w:rsidRDefault="00FE63F9" w:rsidP="00F43B57">
            <w:pPr>
              <w:spacing w:after="0" w:line="240" w:lineRule="auto"/>
              <w:jc w:val="both"/>
              <w:rPr>
                <w:rStyle w:val="FontStyle85"/>
                <w:bCs/>
                <w:sz w:val="16"/>
                <w:szCs w:val="16"/>
                <w:lang w:val="ro-RO" w:eastAsia="ro-RO"/>
              </w:rPr>
            </w:pPr>
            <w:r w:rsidRPr="00F43B57">
              <w:rPr>
                <w:rStyle w:val="FontStyle85"/>
                <w:bCs/>
                <w:sz w:val="16"/>
                <w:szCs w:val="16"/>
                <w:lang w:val="ro-RO" w:eastAsia="ro-RO"/>
              </w:rPr>
              <w:t>fişelor tehnologice</w:t>
            </w:r>
          </w:p>
          <w:p w:rsidR="00FE63F9" w:rsidRDefault="00FE63F9" w:rsidP="00F43B57">
            <w:pPr>
              <w:spacing w:after="0" w:line="240" w:lineRule="auto"/>
              <w:jc w:val="both"/>
              <w:rPr>
                <w:rStyle w:val="FontStyle85"/>
                <w:bCs/>
                <w:sz w:val="16"/>
                <w:szCs w:val="16"/>
                <w:lang w:val="ro-RO" w:eastAsia="ro-RO"/>
              </w:rPr>
            </w:pPr>
          </w:p>
          <w:p w:rsidR="00FE63F9" w:rsidRPr="00A50DE3" w:rsidRDefault="00FE63F9" w:rsidP="00F43B57">
            <w:pPr>
              <w:spacing w:after="0" w:line="240" w:lineRule="auto"/>
              <w:jc w:val="both"/>
              <w:rPr>
                <w:rFonts w:ascii="Times New Roman" w:hAnsi="Times New Roman" w:cs="Times New Roman"/>
                <w:sz w:val="16"/>
                <w:szCs w:val="16"/>
                <w:lang w:val="ro-RO"/>
              </w:rPr>
            </w:pPr>
          </w:p>
        </w:tc>
        <w:tc>
          <w:tcPr>
            <w:tcW w:w="360" w:type="pct"/>
            <w:tcBorders>
              <w:top w:val="single" w:sz="4" w:space="0" w:color="auto"/>
              <w:bottom w:val="single" w:sz="4" w:space="0" w:color="auto"/>
              <w:right w:val="single" w:sz="2" w:space="0" w:color="000000"/>
            </w:tcBorders>
            <w:shd w:val="clear" w:color="auto" w:fill="auto"/>
          </w:tcPr>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 xml:space="preserve">Auxiliare curriculare, fişe de lucru, fişe de documentare, fişe ajutătoate, planşe didactice, reviste de specialitate, documentaţia lucrărilor practice (cărţi tehnice, dicţionare de termeni tehnici, normative </w:t>
            </w:r>
            <w:r w:rsidRPr="00A50DE3">
              <w:rPr>
                <w:rStyle w:val="FontStyle144"/>
                <w:sz w:val="16"/>
                <w:szCs w:val="16"/>
              </w:rPr>
              <w:lastRenderedPageBreak/>
              <w:t>specifice,  fişe individuale de instructaj de SSM şi PSI, standarde tehnice, standarde de evaluare) etc.</w:t>
            </w: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Videoproiector, sistem de calcul conectat la internet, cu software utilizat pentru  simularea funcţionării circuitelor electrice si efectuarea de măsur</w:t>
            </w:r>
            <w:r>
              <w:rPr>
                <w:rStyle w:val="FontStyle144"/>
                <w:sz w:val="16"/>
                <w:szCs w:val="16"/>
              </w:rPr>
              <w:t>ători tehnice in electrotehnica</w:t>
            </w: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Documentaţie tehnică;</w:t>
            </w: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Platforme de laborator;</w:t>
            </w:r>
          </w:p>
          <w:p w:rsidR="00FE63F9" w:rsidRPr="00A50DE3" w:rsidRDefault="00FE63F9" w:rsidP="004A408B">
            <w:pPr>
              <w:pStyle w:val="Style26"/>
              <w:tabs>
                <w:tab w:val="left" w:pos="706"/>
              </w:tabs>
              <w:spacing w:line="240" w:lineRule="auto"/>
              <w:ind w:left="57" w:firstLine="0"/>
              <w:jc w:val="both"/>
              <w:rPr>
                <w:rStyle w:val="FontStyle144"/>
                <w:sz w:val="16"/>
                <w:szCs w:val="16"/>
              </w:rPr>
            </w:pPr>
            <w:r w:rsidRPr="00A50DE3">
              <w:rPr>
                <w:rStyle w:val="FontStyle144"/>
                <w:sz w:val="16"/>
                <w:szCs w:val="16"/>
              </w:rPr>
              <w:t>Echipament de protecţie.</w:t>
            </w:r>
          </w:p>
        </w:tc>
        <w:tc>
          <w:tcPr>
            <w:tcW w:w="361" w:type="pct"/>
            <w:tcBorders>
              <w:top w:val="single" w:sz="4" w:space="0" w:color="auto"/>
              <w:left w:val="single" w:sz="2" w:space="0" w:color="000000"/>
              <w:bottom w:val="single" w:sz="4" w:space="0" w:color="auto"/>
            </w:tcBorders>
            <w:shd w:val="clear" w:color="auto" w:fill="auto"/>
          </w:tcPr>
          <w:p w:rsidR="00FE63F9" w:rsidRPr="00A50DE3" w:rsidRDefault="00FE63F9" w:rsidP="004A408B">
            <w:pPr>
              <w:spacing w:after="0" w:line="240" w:lineRule="auto"/>
              <w:ind w:left="57"/>
              <w:jc w:val="both"/>
              <w:rPr>
                <w:rFonts w:ascii="Times New Roman" w:hAnsi="Times New Roman" w:cs="Times New Roman"/>
                <w:sz w:val="16"/>
                <w:szCs w:val="16"/>
                <w:lang w:val="ro-RO"/>
              </w:rPr>
            </w:pPr>
            <w:r>
              <w:rPr>
                <w:rFonts w:ascii="Times New Roman" w:hAnsi="Times New Roman" w:cs="Times New Roman"/>
                <w:sz w:val="16"/>
                <w:szCs w:val="16"/>
                <w:lang w:val="ro-RO"/>
              </w:rPr>
              <w:lastRenderedPageBreak/>
              <w:t>Probe</w:t>
            </w:r>
            <w:r w:rsidRPr="00A50DE3">
              <w:rPr>
                <w:rFonts w:ascii="Times New Roman" w:hAnsi="Times New Roman" w:cs="Times New Roman"/>
                <w:sz w:val="16"/>
                <w:szCs w:val="16"/>
                <w:lang w:val="ro-RO"/>
              </w:rPr>
              <w:t xml:space="preserve"> orale, practice</w:t>
            </w:r>
          </w:p>
          <w:p w:rsidR="00FE63F9" w:rsidRPr="00A50DE3" w:rsidRDefault="00FE63F9" w:rsidP="004A408B">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Proiectul, portofoliul, studiul de caz, observarea activității și comportamentului elevului, jurnalul de practică</w:t>
            </w:r>
          </w:p>
          <w:p w:rsidR="00FE63F9" w:rsidRPr="00A50DE3" w:rsidRDefault="00FE63F9" w:rsidP="004A408B">
            <w:pPr>
              <w:spacing w:after="0" w:line="240" w:lineRule="auto"/>
              <w:ind w:left="57"/>
              <w:jc w:val="both"/>
              <w:rPr>
                <w:rFonts w:ascii="Times New Roman" w:hAnsi="Times New Roman" w:cs="Times New Roman"/>
                <w:sz w:val="16"/>
                <w:szCs w:val="16"/>
                <w:lang w:val="ro-RO"/>
              </w:rPr>
            </w:pPr>
          </w:p>
        </w:tc>
        <w:tc>
          <w:tcPr>
            <w:tcW w:w="180" w:type="pct"/>
            <w:tcBorders>
              <w:top w:val="single" w:sz="4" w:space="0" w:color="auto"/>
              <w:bottom w:val="single" w:sz="4" w:space="0" w:color="auto"/>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p>
        </w:tc>
        <w:tc>
          <w:tcPr>
            <w:tcW w:w="181" w:type="pct"/>
            <w:tcBorders>
              <w:top w:val="single" w:sz="4" w:space="0" w:color="auto"/>
              <w:bottom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24</w:t>
            </w:r>
          </w:p>
        </w:tc>
        <w:tc>
          <w:tcPr>
            <w:tcW w:w="182" w:type="pct"/>
            <w:tcBorders>
              <w:top w:val="single" w:sz="4" w:space="0" w:color="auto"/>
              <w:bottom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p>
        </w:tc>
        <w:tc>
          <w:tcPr>
            <w:tcW w:w="181" w:type="pct"/>
            <w:tcBorders>
              <w:top w:val="single" w:sz="4" w:space="0" w:color="auto"/>
              <w:bottom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p>
        </w:tc>
        <w:tc>
          <w:tcPr>
            <w:tcW w:w="181" w:type="pct"/>
            <w:tcBorders>
              <w:top w:val="single" w:sz="4" w:space="0" w:color="auto"/>
              <w:bottom w:val="single" w:sz="4" w:space="0" w:color="auto"/>
              <w:right w:val="single" w:sz="4" w:space="0" w:color="auto"/>
            </w:tcBorders>
            <w:shd w:val="clear" w:color="auto" w:fill="auto"/>
          </w:tcPr>
          <w:p w:rsidR="00FE63F9" w:rsidRDefault="0016137E"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S25</w:t>
            </w:r>
          </w:p>
          <w:p w:rsidR="00FE63F9" w:rsidRPr="00047874" w:rsidRDefault="0016137E"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S30</w:t>
            </w:r>
            <w:bookmarkStart w:id="0" w:name="_GoBack"/>
            <w:bookmarkEnd w:id="0"/>
          </w:p>
        </w:tc>
        <w:tc>
          <w:tcPr>
            <w:tcW w:w="180" w:type="pct"/>
            <w:tcBorders>
              <w:top w:val="single" w:sz="4" w:space="0" w:color="auto"/>
              <w:left w:val="single" w:sz="4" w:space="0" w:color="auto"/>
              <w:bottom w:val="single" w:sz="4" w:space="0" w:color="auto"/>
              <w:right w:val="single" w:sz="12" w:space="0" w:color="000000"/>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p>
        </w:tc>
      </w:tr>
      <w:tr w:rsidR="00FE63F9" w:rsidRPr="00A50DE3" w:rsidTr="00A50DE3">
        <w:trPr>
          <w:trHeight w:val="1556"/>
          <w:jc w:val="right"/>
        </w:trPr>
        <w:tc>
          <w:tcPr>
            <w:tcW w:w="158" w:type="pct"/>
            <w:tcBorders>
              <w:top w:val="single" w:sz="4" w:space="0" w:color="auto"/>
              <w:left w:val="single" w:sz="12" w:space="0" w:color="000000"/>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lastRenderedPageBreak/>
              <w:t>3.</w:t>
            </w:r>
          </w:p>
        </w:tc>
        <w:tc>
          <w:tcPr>
            <w:tcW w:w="618" w:type="pct"/>
            <w:tcBorders>
              <w:top w:val="single" w:sz="4" w:space="0" w:color="auto"/>
              <w:bottom w:val="single" w:sz="2" w:space="0" w:color="000000"/>
            </w:tcBorders>
            <w:shd w:val="clear" w:color="auto" w:fill="auto"/>
          </w:tcPr>
          <w:p w:rsidR="00FE63F9" w:rsidRPr="00A50DE3" w:rsidRDefault="00FE63F9" w:rsidP="00EE6731">
            <w:pPr>
              <w:pStyle w:val="Style20"/>
              <w:spacing w:line="240" w:lineRule="auto"/>
              <w:ind w:left="57"/>
              <w:jc w:val="both"/>
              <w:rPr>
                <w:rStyle w:val="FontStyle123"/>
                <w:b/>
                <w:sz w:val="16"/>
                <w:szCs w:val="16"/>
                <w:lang w:val="ro-RO" w:eastAsia="ro-RO"/>
              </w:rPr>
            </w:pPr>
            <w:r w:rsidRPr="00A50DE3">
              <w:rPr>
                <w:rStyle w:val="FontStyle123"/>
                <w:b/>
                <w:sz w:val="16"/>
                <w:szCs w:val="16"/>
                <w:lang w:val="ro-RO" w:eastAsia="ro-RO"/>
              </w:rPr>
              <w:t>Lucrări de întreținere a mașinilor electrice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(transformatoare monofazate și trifazate, mașini electrice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de c.c., mașini electrice de c.a. asincrone și sincrone),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conform fișelor tehnologice: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 operații de demontare/ montare a mașinilor electrice;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 aprecierea gradului de umezeală (determinarea</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parametrilor caracteristici tg6, C2/C50)</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 operații de verificare a funcționării prin valorile</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măsurate ale parametrilor și prin încercări caracteristice (rezistență ohmică, rigiditate dielectrică, raport de transformare, grupe și scheme de conexiuni, încercări de gol, încercări de scurtcircuit, funcționare în sarcină);</w:t>
            </w:r>
          </w:p>
          <w:p w:rsidR="00FE63F9" w:rsidRPr="00A50DE3" w:rsidRDefault="00FE63F9" w:rsidP="00EE6731">
            <w:pPr>
              <w:pStyle w:val="Style20"/>
              <w:spacing w:line="240" w:lineRule="auto"/>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depistarea defectelor de natură electrică (întreruperi, scurtcircuite) sau mecanică (strangere miez, deteriorare cuplaj, deteriorare colector, etc.) și remedierea acestora;</w:t>
            </w:r>
          </w:p>
          <w:p w:rsidR="00FE63F9" w:rsidRPr="00A50DE3" w:rsidRDefault="00FE63F9" w:rsidP="00EE6731">
            <w:pPr>
              <w:pStyle w:val="Style147"/>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materiale, SDV-uri, aparate de măsură și control necesare;</w:t>
            </w:r>
          </w:p>
          <w:p w:rsidR="00FE63F9" w:rsidRPr="00A50DE3" w:rsidRDefault="00FE63F9" w:rsidP="00EE6731">
            <w:pPr>
              <w:pStyle w:val="Style147"/>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fișe tehnologice;</w:t>
            </w:r>
          </w:p>
          <w:p w:rsidR="00FE63F9" w:rsidRPr="00A50DE3" w:rsidRDefault="00FE63F9" w:rsidP="00EE6731">
            <w:pPr>
              <w:pStyle w:val="Style147"/>
              <w:ind w:left="57"/>
              <w:jc w:val="both"/>
              <w:rPr>
                <w:rStyle w:val="FontStyle123"/>
                <w:sz w:val="16"/>
                <w:szCs w:val="16"/>
                <w:lang w:val="ro-RO" w:eastAsia="ro-RO"/>
              </w:rPr>
            </w:pPr>
            <w:r w:rsidRPr="00A50DE3">
              <w:rPr>
                <w:rStyle w:val="FontStyle123"/>
                <w:sz w:val="16"/>
                <w:szCs w:val="16"/>
                <w:lang w:val="ro-RO" w:eastAsia="ro-RO"/>
              </w:rPr>
              <w:t>-</w:t>
            </w:r>
            <w:r w:rsidRPr="00A50DE3">
              <w:rPr>
                <w:rStyle w:val="FontStyle123"/>
                <w:sz w:val="16"/>
                <w:szCs w:val="16"/>
                <w:lang w:val="ro-RO" w:eastAsia="ro-RO"/>
              </w:rPr>
              <w:tab/>
              <w:t>norme SSM și PSI.</w:t>
            </w:r>
          </w:p>
          <w:p w:rsidR="00FE63F9" w:rsidRPr="00A50DE3" w:rsidRDefault="00FE63F9" w:rsidP="00EE6731">
            <w:pPr>
              <w:pStyle w:val="Style147"/>
              <w:ind w:left="57"/>
              <w:jc w:val="both"/>
              <w:rPr>
                <w:rStyle w:val="FontStyle123"/>
                <w:sz w:val="16"/>
                <w:szCs w:val="16"/>
                <w:lang w:val="ro-RO" w:eastAsia="ro-RO"/>
              </w:rPr>
            </w:pPr>
            <w:r w:rsidRPr="00A50DE3">
              <w:rPr>
                <w:rStyle w:val="FontStyle123"/>
                <w:sz w:val="16"/>
                <w:szCs w:val="16"/>
                <w:lang w:val="ro-RO" w:eastAsia="ro-RO"/>
              </w:rPr>
              <w:t>Surse de informare și documentare pentru mașini electrice. Modalități de avertizare a pericolelor la locul de muncă (semnale de avertizare)</w:t>
            </w:r>
          </w:p>
          <w:p w:rsidR="00FE63F9" w:rsidRPr="00A50DE3" w:rsidRDefault="00FE63F9" w:rsidP="00EE6731">
            <w:pPr>
              <w:pStyle w:val="Style147"/>
              <w:ind w:left="57"/>
              <w:jc w:val="both"/>
              <w:rPr>
                <w:rStyle w:val="FontStyle123"/>
                <w:sz w:val="16"/>
                <w:szCs w:val="16"/>
                <w:lang w:val="ro-RO" w:eastAsia="ro-RO"/>
              </w:rPr>
            </w:pPr>
            <w:r w:rsidRPr="00A50DE3">
              <w:rPr>
                <w:rStyle w:val="FontStyle123"/>
                <w:sz w:val="16"/>
                <w:szCs w:val="16"/>
                <w:lang w:val="ro-RO" w:eastAsia="ro-RO"/>
              </w:rPr>
              <w:t xml:space="preserve">Norme de protecția </w:t>
            </w:r>
            <w:r w:rsidRPr="00A50DE3">
              <w:rPr>
                <w:rStyle w:val="FontStyle123"/>
                <w:sz w:val="16"/>
                <w:szCs w:val="16"/>
                <w:lang w:val="ro-RO" w:eastAsia="ro-RO"/>
              </w:rPr>
              <w:lastRenderedPageBreak/>
              <w:t>mediului și de gestionare a deșeurilor: modalități de recuperare și refolosire a materialelor în cadrul lucrărilor de montare/întreținere a mașinilor electrice.</w:t>
            </w:r>
          </w:p>
          <w:p w:rsidR="00FE63F9" w:rsidRPr="00A50DE3" w:rsidRDefault="00FE63F9" w:rsidP="00EE6731">
            <w:pPr>
              <w:pStyle w:val="Style20"/>
              <w:spacing w:line="240" w:lineRule="auto"/>
              <w:ind w:left="57"/>
              <w:jc w:val="both"/>
              <w:rPr>
                <w:rStyle w:val="FontStyle123"/>
                <w:b/>
                <w:sz w:val="16"/>
                <w:szCs w:val="16"/>
                <w:lang w:val="ro-RO" w:eastAsia="ro-RO"/>
              </w:rPr>
            </w:pPr>
            <w:r w:rsidRPr="00A50DE3">
              <w:rPr>
                <w:rStyle w:val="FontStyle727"/>
                <w:sz w:val="16"/>
                <w:szCs w:val="16"/>
                <w:u w:val="single"/>
                <w:lang w:val="ro-RO" w:eastAsia="ro-RO"/>
              </w:rPr>
              <w:t>Lucrare laborator 6</w:t>
            </w:r>
            <w:r w:rsidRPr="00A50DE3">
              <w:rPr>
                <w:rStyle w:val="FontStyle727"/>
                <w:sz w:val="16"/>
                <w:szCs w:val="16"/>
                <w:lang w:val="ro-RO" w:eastAsia="ro-RO"/>
              </w:rPr>
              <w:t xml:space="preserve"> Lucrări de întreținere a mașinilor electrice(transformatoare monofazate și trifazate, mașini electrice de c.c., mașini electrice de c.a. asincrone și sincrone)</w:t>
            </w:r>
          </w:p>
        </w:tc>
        <w:tc>
          <w:tcPr>
            <w:tcW w:w="634" w:type="pct"/>
            <w:tcBorders>
              <w:top w:val="single" w:sz="4" w:space="0" w:color="auto"/>
              <w:bottom w:val="single" w:sz="2" w:space="0" w:color="000000"/>
            </w:tcBorders>
            <w:shd w:val="clear" w:color="auto" w:fill="auto"/>
          </w:tcPr>
          <w:p w:rsidR="00FE63F9" w:rsidRPr="00F13313" w:rsidRDefault="00FE63F9" w:rsidP="00F13313">
            <w:pPr>
              <w:pStyle w:val="Style61"/>
              <w:tabs>
                <w:tab w:val="left" w:pos="734"/>
              </w:tabs>
              <w:spacing w:line="240" w:lineRule="auto"/>
              <w:ind w:left="57"/>
              <w:jc w:val="both"/>
              <w:rPr>
                <w:bCs/>
                <w:sz w:val="16"/>
                <w:szCs w:val="16"/>
                <w:lang w:val="ro-RO"/>
              </w:rPr>
            </w:pPr>
            <w:r w:rsidRPr="00F13313">
              <w:rPr>
                <w:bCs/>
                <w:sz w:val="16"/>
                <w:szCs w:val="16"/>
                <w:lang w:val="ro-RO"/>
              </w:rPr>
              <w:lastRenderedPageBreak/>
              <w:t>6.1.3. Lucrări de întreţinere a maşinilor electrice, conform fişelor tehnologice:</w:t>
            </w:r>
          </w:p>
          <w:p w:rsidR="00FE63F9" w:rsidRPr="00F13313" w:rsidRDefault="00FE63F9" w:rsidP="00F13313">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operaţii de demontare/ montare a maşinilor electrice;</w:t>
            </w:r>
          </w:p>
          <w:p w:rsidR="00FE63F9" w:rsidRPr="00F13313" w:rsidRDefault="00FE63F9" w:rsidP="00F13313">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operaţii de verificare a funcţionării;</w:t>
            </w:r>
          </w:p>
          <w:p w:rsidR="00FE63F9" w:rsidRPr="00F13313" w:rsidRDefault="00FE63F9" w:rsidP="00F13313">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materiale, SDV-uri, aparate de măsură şi control necesare;</w:t>
            </w:r>
          </w:p>
          <w:p w:rsidR="00FE63F9" w:rsidRPr="00F13313" w:rsidRDefault="00FE63F9" w:rsidP="00F13313">
            <w:pPr>
              <w:pStyle w:val="Style61"/>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fişe tehnologice;</w:t>
            </w:r>
          </w:p>
          <w:p w:rsidR="00FE63F9" w:rsidRDefault="00FE63F9" w:rsidP="00F13313">
            <w:pPr>
              <w:pStyle w:val="Style61"/>
              <w:widowControl/>
              <w:tabs>
                <w:tab w:val="left" w:pos="734"/>
              </w:tabs>
              <w:spacing w:line="240" w:lineRule="auto"/>
              <w:ind w:left="57"/>
              <w:jc w:val="both"/>
              <w:rPr>
                <w:bCs/>
                <w:sz w:val="16"/>
                <w:szCs w:val="16"/>
                <w:lang w:val="ro-RO"/>
              </w:rPr>
            </w:pPr>
            <w:r w:rsidRPr="00F13313">
              <w:rPr>
                <w:bCs/>
                <w:sz w:val="16"/>
                <w:szCs w:val="16"/>
                <w:lang w:val="ro-RO"/>
              </w:rPr>
              <w:t>-</w:t>
            </w:r>
            <w:r w:rsidRPr="00F13313">
              <w:rPr>
                <w:bCs/>
                <w:sz w:val="16"/>
                <w:szCs w:val="16"/>
                <w:lang w:val="ro-RO"/>
              </w:rPr>
              <w:tab/>
              <w:t>norme SSM şi PSI.</w:t>
            </w:r>
          </w:p>
          <w:p w:rsidR="00FE63F9" w:rsidRPr="000E4F1F" w:rsidRDefault="00FE63F9" w:rsidP="006724F2">
            <w:pPr>
              <w:pStyle w:val="Style11"/>
              <w:widowControl/>
              <w:spacing w:line="240" w:lineRule="auto"/>
              <w:rPr>
                <w:rStyle w:val="FontStyle103"/>
                <w:sz w:val="16"/>
                <w:szCs w:val="16"/>
              </w:rPr>
            </w:pPr>
            <w:r w:rsidRPr="000E4F1F">
              <w:rPr>
                <w:rStyle w:val="FontStyle103"/>
                <w:sz w:val="16"/>
                <w:szCs w:val="16"/>
              </w:rPr>
              <w:t>6.1.4. Surse de informare documentare pentru maşini electrice</w:t>
            </w:r>
          </w:p>
          <w:p w:rsidR="00FE63F9" w:rsidRDefault="00FE63F9" w:rsidP="006724F2">
            <w:pPr>
              <w:pStyle w:val="Style61"/>
              <w:widowControl/>
              <w:tabs>
                <w:tab w:val="left" w:pos="734"/>
              </w:tabs>
              <w:spacing w:line="240" w:lineRule="auto"/>
              <w:ind w:left="57"/>
              <w:jc w:val="both"/>
              <w:rPr>
                <w:bCs/>
                <w:sz w:val="16"/>
                <w:szCs w:val="16"/>
                <w:lang w:val="ro-RO"/>
              </w:rPr>
            </w:pPr>
            <w:r w:rsidRPr="00B03ECE">
              <w:rPr>
                <w:bCs/>
                <w:sz w:val="16"/>
                <w:szCs w:val="16"/>
                <w:lang w:val="ro-RO"/>
              </w:rPr>
              <w:t>6.1.5.</w:t>
            </w:r>
            <w:r w:rsidRPr="00B03ECE">
              <w:rPr>
                <w:bCs/>
                <w:sz w:val="16"/>
                <w:szCs w:val="16"/>
                <w:lang w:val="ro-RO"/>
              </w:rPr>
              <w:tab/>
              <w:t>Modalităţi de avertizare a pericolelor la locul de muncă (semnale de avertizare)</w:t>
            </w:r>
          </w:p>
          <w:p w:rsidR="00FE63F9" w:rsidRPr="006724F2" w:rsidRDefault="00FE63F9" w:rsidP="006724F2">
            <w:pPr>
              <w:pStyle w:val="Style61"/>
              <w:tabs>
                <w:tab w:val="left" w:pos="734"/>
              </w:tabs>
              <w:spacing w:line="240" w:lineRule="auto"/>
              <w:ind w:left="57"/>
              <w:jc w:val="both"/>
              <w:rPr>
                <w:bCs/>
                <w:sz w:val="16"/>
                <w:szCs w:val="16"/>
                <w:lang w:val="ro-RO"/>
              </w:rPr>
            </w:pPr>
            <w:r w:rsidRPr="006724F2">
              <w:rPr>
                <w:bCs/>
                <w:sz w:val="16"/>
                <w:szCs w:val="16"/>
                <w:lang w:val="ro-RO"/>
              </w:rPr>
              <w:t>6.1.6.</w:t>
            </w:r>
            <w:r w:rsidRPr="006724F2">
              <w:rPr>
                <w:bCs/>
                <w:sz w:val="16"/>
                <w:szCs w:val="16"/>
                <w:lang w:val="ro-RO"/>
              </w:rPr>
              <w:tab/>
              <w:t>Norme de protecţia mediului şi de gestionare a deşeurilor.</w:t>
            </w:r>
          </w:p>
          <w:p w:rsidR="00FE63F9" w:rsidRPr="00A50DE3" w:rsidRDefault="00FE63F9" w:rsidP="006724F2">
            <w:pPr>
              <w:pStyle w:val="Style61"/>
              <w:widowControl/>
              <w:tabs>
                <w:tab w:val="left" w:pos="734"/>
              </w:tabs>
              <w:spacing w:line="240" w:lineRule="auto"/>
              <w:ind w:left="57"/>
              <w:jc w:val="both"/>
              <w:rPr>
                <w:bCs/>
                <w:sz w:val="16"/>
                <w:szCs w:val="16"/>
                <w:lang w:val="ro-RO"/>
              </w:rPr>
            </w:pPr>
            <w:r w:rsidRPr="006724F2">
              <w:rPr>
                <w:bCs/>
                <w:sz w:val="16"/>
                <w:szCs w:val="16"/>
                <w:lang w:val="ro-RO"/>
              </w:rPr>
              <w:t>informare şi documentare pentru maşini electrice, inclusiv a celor într-o limbă de circulaţie internaţională.</w:t>
            </w:r>
          </w:p>
        </w:tc>
        <w:tc>
          <w:tcPr>
            <w:tcW w:w="634" w:type="pct"/>
            <w:tcBorders>
              <w:top w:val="single" w:sz="4" w:space="0" w:color="auto"/>
              <w:bottom w:val="single" w:sz="2" w:space="0" w:color="000000"/>
            </w:tcBorders>
            <w:shd w:val="clear" w:color="auto" w:fill="auto"/>
          </w:tcPr>
          <w:p w:rsidR="00FE63F9" w:rsidRPr="006724F2" w:rsidRDefault="00FE63F9" w:rsidP="006724F2">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6.2.10.Interpretarea cerinţelor precizate în fişele tehnologice 6.2.11. Selectarea materialelor, SDV-urilor şi aparatelor de măsură necesare lucrărilor de întreţinere a maşinilor electrice</w:t>
            </w:r>
          </w:p>
          <w:p w:rsidR="00FE63F9" w:rsidRPr="006724F2" w:rsidRDefault="00FE63F9" w:rsidP="006724F2">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6.2.12.Executarea operaţiilor de montare/demontare corespunzătoare lucrărilor de întreţinere specifice maşinilor electrice</w:t>
            </w:r>
          </w:p>
          <w:p w:rsidR="00FE63F9" w:rsidRDefault="00FE63F9" w:rsidP="006724F2">
            <w:pPr>
              <w:pStyle w:val="Style67"/>
              <w:widowControl/>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6.2.13.</w:t>
            </w:r>
            <w:r w:rsidRPr="006724F2">
              <w:rPr>
                <w:rStyle w:val="FontStyle85"/>
                <w:bCs/>
                <w:sz w:val="16"/>
                <w:szCs w:val="16"/>
                <w:lang w:val="ro-RO" w:eastAsia="ro-RO"/>
              </w:rPr>
              <w:tab/>
              <w:t>Verificarea funcţionării aparatelor electrice de j.t. după finalizarea lucrărilor de întreţinere</w:t>
            </w:r>
          </w:p>
          <w:p w:rsidR="00FE63F9" w:rsidRDefault="00FE63F9" w:rsidP="006724F2">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6.2.14.</w:t>
            </w:r>
            <w:r w:rsidRPr="000E4F1F">
              <w:rPr>
                <w:rStyle w:val="FontStyle85"/>
                <w:bCs/>
                <w:sz w:val="16"/>
                <w:szCs w:val="16"/>
                <w:lang w:val="ro-RO" w:eastAsia="ro-RO"/>
              </w:rPr>
              <w:tab/>
              <w:t>Valorificarea surselor de</w:t>
            </w:r>
            <w:r>
              <w:rPr>
                <w:rStyle w:val="FontStyle85"/>
                <w:bCs/>
                <w:sz w:val="16"/>
                <w:szCs w:val="16"/>
                <w:lang w:val="ro-RO" w:eastAsia="ro-RO"/>
              </w:rPr>
              <w:t xml:space="preserve"> </w:t>
            </w:r>
            <w:r w:rsidRPr="000E4F1F">
              <w:rPr>
                <w:rStyle w:val="FontStyle85"/>
                <w:bCs/>
                <w:sz w:val="16"/>
                <w:szCs w:val="16"/>
                <w:lang w:val="ro-RO" w:eastAsia="ro-RO"/>
              </w:rPr>
              <w:t>documentare pentru maşini electrice</w:t>
            </w:r>
          </w:p>
          <w:p w:rsidR="00FE63F9" w:rsidRPr="006724F2" w:rsidRDefault="00FE63F9" w:rsidP="006724F2">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6.2.15. Interpretarea semnalelor de avertizare de la locul de muncă</w:t>
            </w:r>
          </w:p>
          <w:p w:rsidR="00FE63F9" w:rsidRPr="006724F2" w:rsidRDefault="00FE63F9" w:rsidP="006724F2">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6.2.16.</w:t>
            </w:r>
            <w:r w:rsidRPr="006724F2">
              <w:rPr>
                <w:rStyle w:val="FontStyle85"/>
                <w:bCs/>
                <w:sz w:val="16"/>
                <w:szCs w:val="16"/>
                <w:lang w:val="ro-RO" w:eastAsia="ro-RO"/>
              </w:rPr>
              <w:tab/>
              <w:t>Gestionarea deşeurilor în vederea protecţiei mediului</w:t>
            </w:r>
          </w:p>
          <w:p w:rsidR="00FE63F9" w:rsidRDefault="00FE63F9" w:rsidP="006724F2">
            <w:pPr>
              <w:pStyle w:val="Style67"/>
              <w:widowControl/>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6.2.17.</w:t>
            </w:r>
            <w:r w:rsidRPr="006724F2">
              <w:rPr>
                <w:rStyle w:val="FontStyle85"/>
                <w:bCs/>
                <w:sz w:val="16"/>
                <w:szCs w:val="16"/>
                <w:lang w:val="ro-RO" w:eastAsia="ro-RO"/>
              </w:rPr>
              <w:tab/>
              <w:t>Recuperarea şi refolosirea materialelor în cadrul lucrărilor de montare/întreţinere a maşinilor electrice</w:t>
            </w:r>
          </w:p>
          <w:p w:rsidR="00FE63F9" w:rsidRPr="000E4F1F" w:rsidRDefault="00FE63F9" w:rsidP="006724F2">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6.2.18.</w:t>
            </w:r>
            <w:r w:rsidRPr="000E4F1F">
              <w:rPr>
                <w:rStyle w:val="FontStyle85"/>
                <w:bCs/>
                <w:sz w:val="16"/>
                <w:szCs w:val="16"/>
                <w:lang w:val="ro-RO" w:eastAsia="ro-RO"/>
              </w:rPr>
              <w:tab/>
              <w:t>Utilizarea corectă a vocabularului de specialitate</w:t>
            </w:r>
          </w:p>
          <w:p w:rsidR="00FE63F9" w:rsidRDefault="00FE63F9" w:rsidP="006724F2">
            <w:pPr>
              <w:pStyle w:val="Style67"/>
              <w:widowControl/>
              <w:tabs>
                <w:tab w:val="left" w:pos="730"/>
              </w:tabs>
              <w:spacing w:line="240" w:lineRule="auto"/>
              <w:ind w:left="57"/>
              <w:jc w:val="both"/>
              <w:rPr>
                <w:rStyle w:val="FontStyle85"/>
                <w:bCs/>
                <w:sz w:val="16"/>
                <w:szCs w:val="16"/>
                <w:lang w:val="ro-RO" w:eastAsia="ro-RO"/>
              </w:rPr>
            </w:pPr>
            <w:r>
              <w:rPr>
                <w:rStyle w:val="FontStyle85"/>
                <w:bCs/>
                <w:sz w:val="16"/>
                <w:szCs w:val="16"/>
                <w:lang w:val="ro-RO" w:eastAsia="ro-RO"/>
              </w:rPr>
              <w:t>6.2.19.</w:t>
            </w:r>
            <w:r w:rsidRPr="000E4F1F">
              <w:rPr>
                <w:rStyle w:val="FontStyle85"/>
                <w:bCs/>
                <w:sz w:val="16"/>
                <w:szCs w:val="16"/>
                <w:lang w:val="ro-RO" w:eastAsia="ro-RO"/>
              </w:rPr>
              <w:t>Comunicarea/raportarea rezultatelor activităţilor desfăşurate</w:t>
            </w:r>
          </w:p>
          <w:p w:rsidR="00FE63F9" w:rsidRPr="00A50DE3" w:rsidRDefault="00FE63F9" w:rsidP="006724F2">
            <w:pPr>
              <w:pStyle w:val="Style67"/>
              <w:widowControl/>
              <w:tabs>
                <w:tab w:val="left" w:pos="730"/>
              </w:tabs>
              <w:spacing w:line="240" w:lineRule="auto"/>
              <w:ind w:left="57"/>
              <w:jc w:val="both"/>
              <w:rPr>
                <w:rStyle w:val="FontStyle85"/>
                <w:bCs/>
                <w:sz w:val="16"/>
                <w:szCs w:val="16"/>
                <w:lang w:val="ro-RO" w:eastAsia="ro-RO"/>
              </w:rPr>
            </w:pPr>
          </w:p>
        </w:tc>
        <w:tc>
          <w:tcPr>
            <w:tcW w:w="666" w:type="pct"/>
            <w:tcBorders>
              <w:top w:val="single" w:sz="4" w:space="0" w:color="auto"/>
            </w:tcBorders>
          </w:tcPr>
          <w:p w:rsidR="00FE63F9" w:rsidRPr="006724F2" w:rsidRDefault="00FE63F9" w:rsidP="006724F2">
            <w:pPr>
              <w:pStyle w:val="Style68"/>
              <w:spacing w:line="240" w:lineRule="auto"/>
              <w:ind w:left="57"/>
              <w:jc w:val="both"/>
              <w:rPr>
                <w:rStyle w:val="FontStyle87"/>
                <w:b w:val="0"/>
                <w:sz w:val="16"/>
                <w:szCs w:val="16"/>
              </w:rPr>
            </w:pPr>
            <w:r w:rsidRPr="006724F2">
              <w:rPr>
                <w:rStyle w:val="FontStyle87"/>
                <w:b w:val="0"/>
                <w:sz w:val="16"/>
                <w:szCs w:val="16"/>
              </w:rPr>
              <w:t>6.3.1.</w:t>
            </w:r>
            <w:r w:rsidRPr="006724F2">
              <w:rPr>
                <w:rStyle w:val="FontStyle87"/>
                <w:b w:val="0"/>
                <w:sz w:val="16"/>
                <w:szCs w:val="16"/>
              </w:rPr>
              <w:tab/>
            </w:r>
            <w:proofErr w:type="spellStart"/>
            <w:r w:rsidRPr="006724F2">
              <w:rPr>
                <w:rStyle w:val="FontStyle87"/>
                <w:b w:val="0"/>
                <w:sz w:val="16"/>
                <w:szCs w:val="16"/>
              </w:rPr>
              <w:t>Asumarea</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cadrul</w:t>
            </w:r>
            <w:proofErr w:type="spellEnd"/>
            <w:r w:rsidRPr="006724F2">
              <w:rPr>
                <w:rStyle w:val="FontStyle87"/>
                <w:b w:val="0"/>
                <w:sz w:val="16"/>
                <w:szCs w:val="16"/>
              </w:rPr>
              <w:t xml:space="preserve"> </w:t>
            </w:r>
            <w:proofErr w:type="spellStart"/>
            <w:r w:rsidRPr="006724F2">
              <w:rPr>
                <w:rStyle w:val="FontStyle87"/>
                <w:b w:val="0"/>
                <w:sz w:val="16"/>
                <w:szCs w:val="16"/>
              </w:rPr>
              <w:t>echipei</w:t>
            </w:r>
            <w:proofErr w:type="spellEnd"/>
            <w:r w:rsidRPr="006724F2">
              <w:rPr>
                <w:rStyle w:val="FontStyle87"/>
                <w:b w:val="0"/>
                <w:sz w:val="16"/>
                <w:szCs w:val="16"/>
              </w:rPr>
              <w:t xml:space="preserve"> de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r w:rsidRPr="006724F2">
              <w:rPr>
                <w:rStyle w:val="FontStyle87"/>
                <w:b w:val="0"/>
                <w:sz w:val="16"/>
                <w:szCs w:val="16"/>
              </w:rPr>
              <w:t xml:space="preserve">, a </w:t>
            </w:r>
            <w:proofErr w:type="spellStart"/>
            <w:r w:rsidRPr="006724F2">
              <w:rPr>
                <w:rStyle w:val="FontStyle87"/>
                <w:b w:val="0"/>
                <w:sz w:val="16"/>
                <w:szCs w:val="16"/>
              </w:rPr>
              <w:t>responsabilităţii</w:t>
            </w:r>
            <w:proofErr w:type="spellEnd"/>
            <w:r w:rsidRPr="006724F2">
              <w:rPr>
                <w:rStyle w:val="FontStyle87"/>
                <w:b w:val="0"/>
                <w:sz w:val="16"/>
                <w:szCs w:val="16"/>
              </w:rPr>
              <w:t xml:space="preserve"> </w:t>
            </w:r>
            <w:proofErr w:type="spellStart"/>
            <w:r w:rsidRPr="006724F2">
              <w:rPr>
                <w:rStyle w:val="FontStyle87"/>
                <w:b w:val="0"/>
                <w:sz w:val="16"/>
                <w:szCs w:val="16"/>
              </w:rPr>
              <w:t>pentru</w:t>
            </w:r>
            <w:proofErr w:type="spellEnd"/>
            <w:r w:rsidRPr="006724F2">
              <w:rPr>
                <w:rStyle w:val="FontStyle87"/>
                <w:b w:val="0"/>
                <w:sz w:val="16"/>
                <w:szCs w:val="16"/>
              </w:rPr>
              <w:t xml:space="preserve"> </w:t>
            </w:r>
            <w:proofErr w:type="spellStart"/>
            <w:r w:rsidRPr="006724F2">
              <w:rPr>
                <w:rStyle w:val="FontStyle87"/>
                <w:b w:val="0"/>
                <w:sz w:val="16"/>
                <w:szCs w:val="16"/>
              </w:rPr>
              <w:t>sarcina</w:t>
            </w:r>
            <w:proofErr w:type="spellEnd"/>
            <w:r w:rsidRPr="006724F2">
              <w:rPr>
                <w:rStyle w:val="FontStyle87"/>
                <w:b w:val="0"/>
                <w:sz w:val="16"/>
                <w:szCs w:val="16"/>
              </w:rPr>
              <w:t xml:space="preserve"> de </w:t>
            </w:r>
            <w:proofErr w:type="spellStart"/>
            <w:r w:rsidRPr="006724F2">
              <w:rPr>
                <w:rStyle w:val="FontStyle87"/>
                <w:b w:val="0"/>
                <w:sz w:val="16"/>
                <w:szCs w:val="16"/>
              </w:rPr>
              <w:t>lucru</w:t>
            </w:r>
            <w:proofErr w:type="spellEnd"/>
            <w:r w:rsidRPr="006724F2">
              <w:rPr>
                <w:rStyle w:val="FontStyle87"/>
                <w:b w:val="0"/>
                <w:sz w:val="16"/>
                <w:szCs w:val="16"/>
              </w:rPr>
              <w:t xml:space="preserve"> </w:t>
            </w:r>
            <w:proofErr w:type="spellStart"/>
            <w:r w:rsidRPr="006724F2">
              <w:rPr>
                <w:rStyle w:val="FontStyle87"/>
                <w:b w:val="0"/>
                <w:sz w:val="16"/>
                <w:szCs w:val="16"/>
              </w:rPr>
              <w:t>primită</w:t>
            </w:r>
            <w:proofErr w:type="spellEnd"/>
          </w:p>
          <w:p w:rsidR="00FE63F9" w:rsidRPr="006724F2" w:rsidRDefault="00FE63F9" w:rsidP="006724F2">
            <w:pPr>
              <w:pStyle w:val="Style68"/>
              <w:spacing w:line="240" w:lineRule="auto"/>
              <w:ind w:left="57"/>
              <w:jc w:val="both"/>
              <w:rPr>
                <w:rStyle w:val="FontStyle87"/>
                <w:b w:val="0"/>
                <w:sz w:val="16"/>
                <w:szCs w:val="16"/>
              </w:rPr>
            </w:pPr>
            <w:r w:rsidRPr="006724F2">
              <w:rPr>
                <w:rStyle w:val="FontStyle87"/>
                <w:b w:val="0"/>
                <w:sz w:val="16"/>
                <w:szCs w:val="16"/>
              </w:rPr>
              <w:t>6.3.2.</w:t>
            </w:r>
            <w:r w:rsidRPr="006724F2">
              <w:rPr>
                <w:rStyle w:val="FontStyle87"/>
                <w:b w:val="0"/>
                <w:sz w:val="16"/>
                <w:szCs w:val="16"/>
              </w:rPr>
              <w:tab/>
            </w:r>
            <w:proofErr w:type="spellStart"/>
            <w:r w:rsidRPr="006724F2">
              <w:rPr>
                <w:rStyle w:val="FontStyle87"/>
                <w:b w:val="0"/>
                <w:sz w:val="16"/>
                <w:szCs w:val="16"/>
              </w:rPr>
              <w:t>Cooperarea</w:t>
            </w:r>
            <w:proofErr w:type="spellEnd"/>
            <w:r w:rsidRPr="006724F2">
              <w:rPr>
                <w:rStyle w:val="FontStyle87"/>
                <w:b w:val="0"/>
                <w:sz w:val="16"/>
                <w:szCs w:val="16"/>
              </w:rPr>
              <w:t xml:space="preserve"> cu </w:t>
            </w:r>
            <w:proofErr w:type="spellStart"/>
            <w:r w:rsidRPr="006724F2">
              <w:rPr>
                <w:rStyle w:val="FontStyle87"/>
                <w:b w:val="0"/>
                <w:sz w:val="16"/>
                <w:szCs w:val="16"/>
              </w:rPr>
              <w:t>colegii</w:t>
            </w:r>
            <w:proofErr w:type="spellEnd"/>
            <w:r w:rsidRPr="006724F2">
              <w:rPr>
                <w:rStyle w:val="FontStyle87"/>
                <w:b w:val="0"/>
                <w:sz w:val="16"/>
                <w:szCs w:val="16"/>
              </w:rPr>
              <w:t xml:space="preserve"> de </w:t>
            </w:r>
            <w:proofErr w:type="spellStart"/>
            <w:r w:rsidRPr="006724F2">
              <w:rPr>
                <w:rStyle w:val="FontStyle87"/>
                <w:b w:val="0"/>
                <w:sz w:val="16"/>
                <w:szCs w:val="16"/>
              </w:rPr>
              <w:t>echipă</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scopul</w:t>
            </w:r>
            <w:proofErr w:type="spellEnd"/>
            <w:r w:rsidRPr="006724F2">
              <w:rPr>
                <w:rStyle w:val="FontStyle87"/>
                <w:b w:val="0"/>
                <w:sz w:val="16"/>
                <w:szCs w:val="16"/>
              </w:rPr>
              <w:t xml:space="preserve"> </w:t>
            </w:r>
            <w:proofErr w:type="spellStart"/>
            <w:r w:rsidRPr="006724F2">
              <w:rPr>
                <w:rStyle w:val="FontStyle87"/>
                <w:b w:val="0"/>
                <w:sz w:val="16"/>
                <w:szCs w:val="16"/>
              </w:rPr>
              <w:t>îndeplinirii</w:t>
            </w:r>
            <w:proofErr w:type="spellEnd"/>
            <w:r w:rsidRPr="006724F2">
              <w:rPr>
                <w:rStyle w:val="FontStyle87"/>
                <w:b w:val="0"/>
                <w:sz w:val="16"/>
                <w:szCs w:val="16"/>
              </w:rPr>
              <w:t xml:space="preserve"> </w:t>
            </w:r>
            <w:proofErr w:type="spellStart"/>
            <w:r w:rsidRPr="006724F2">
              <w:rPr>
                <w:rStyle w:val="FontStyle87"/>
                <w:b w:val="0"/>
                <w:sz w:val="16"/>
                <w:szCs w:val="16"/>
              </w:rPr>
              <w:t>sarcinilor</w:t>
            </w:r>
            <w:proofErr w:type="spellEnd"/>
            <w:r w:rsidRPr="006724F2">
              <w:rPr>
                <w:rStyle w:val="FontStyle87"/>
                <w:b w:val="0"/>
                <w:sz w:val="16"/>
                <w:szCs w:val="16"/>
              </w:rPr>
              <w:t xml:space="preserve"> de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p>
          <w:p w:rsidR="00FE63F9" w:rsidRPr="006724F2" w:rsidRDefault="00FE63F9" w:rsidP="006724F2">
            <w:pPr>
              <w:pStyle w:val="Style68"/>
              <w:spacing w:line="240" w:lineRule="auto"/>
              <w:ind w:left="57"/>
              <w:jc w:val="both"/>
              <w:rPr>
                <w:rStyle w:val="FontStyle87"/>
                <w:b w:val="0"/>
                <w:sz w:val="16"/>
                <w:szCs w:val="16"/>
              </w:rPr>
            </w:pPr>
            <w:r w:rsidRPr="006724F2">
              <w:rPr>
                <w:rStyle w:val="FontStyle87"/>
                <w:b w:val="0"/>
                <w:sz w:val="16"/>
                <w:szCs w:val="16"/>
              </w:rPr>
              <w:t>6.3.3.</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disciplinei</w:t>
            </w:r>
            <w:proofErr w:type="spellEnd"/>
            <w:r w:rsidRPr="006724F2">
              <w:rPr>
                <w:rStyle w:val="FontStyle87"/>
                <w:b w:val="0"/>
                <w:sz w:val="16"/>
                <w:szCs w:val="16"/>
              </w:rPr>
              <w:t xml:space="preserve"> </w:t>
            </w:r>
            <w:proofErr w:type="spellStart"/>
            <w:r w:rsidRPr="006724F2">
              <w:rPr>
                <w:rStyle w:val="FontStyle87"/>
                <w:b w:val="0"/>
                <w:sz w:val="16"/>
                <w:szCs w:val="16"/>
              </w:rPr>
              <w:t>tehnologice</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a </w:t>
            </w:r>
            <w:proofErr w:type="spellStart"/>
            <w:r w:rsidRPr="006724F2">
              <w:rPr>
                <w:rStyle w:val="FontStyle87"/>
                <w:b w:val="0"/>
                <w:sz w:val="16"/>
                <w:szCs w:val="16"/>
              </w:rPr>
              <w:t>termenelor</w:t>
            </w:r>
            <w:proofErr w:type="spellEnd"/>
            <w:r w:rsidRPr="006724F2">
              <w:rPr>
                <w:rStyle w:val="FontStyle87"/>
                <w:b w:val="0"/>
                <w:sz w:val="16"/>
                <w:szCs w:val="16"/>
              </w:rPr>
              <w:t xml:space="preserve"> de </w:t>
            </w:r>
            <w:proofErr w:type="spellStart"/>
            <w:r w:rsidRPr="006724F2">
              <w:rPr>
                <w:rStyle w:val="FontStyle87"/>
                <w:b w:val="0"/>
                <w:sz w:val="16"/>
                <w:szCs w:val="16"/>
              </w:rPr>
              <w:t>execuţie</w:t>
            </w:r>
            <w:proofErr w:type="spellEnd"/>
          </w:p>
          <w:p w:rsidR="00FE63F9" w:rsidRPr="006724F2" w:rsidRDefault="00FE63F9" w:rsidP="006724F2">
            <w:pPr>
              <w:pStyle w:val="Style68"/>
              <w:spacing w:line="240" w:lineRule="auto"/>
              <w:ind w:left="57"/>
              <w:jc w:val="both"/>
              <w:rPr>
                <w:rStyle w:val="FontStyle87"/>
                <w:b w:val="0"/>
                <w:sz w:val="16"/>
                <w:szCs w:val="16"/>
              </w:rPr>
            </w:pPr>
            <w:r w:rsidRPr="006724F2">
              <w:rPr>
                <w:rStyle w:val="FontStyle87"/>
                <w:b w:val="0"/>
                <w:sz w:val="16"/>
                <w:szCs w:val="16"/>
              </w:rPr>
              <w:t>6.3.4.</w:t>
            </w:r>
            <w:r w:rsidRPr="006724F2">
              <w:rPr>
                <w:rStyle w:val="FontStyle87"/>
                <w:b w:val="0"/>
                <w:sz w:val="16"/>
                <w:szCs w:val="16"/>
              </w:rPr>
              <w:tab/>
            </w:r>
            <w:proofErr w:type="spellStart"/>
            <w:r w:rsidRPr="006724F2">
              <w:rPr>
                <w:rStyle w:val="FontStyle87"/>
                <w:b w:val="0"/>
                <w:sz w:val="16"/>
                <w:szCs w:val="16"/>
              </w:rPr>
              <w:t>încadrarea</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normele</w:t>
            </w:r>
            <w:proofErr w:type="spellEnd"/>
            <w:r w:rsidRPr="006724F2">
              <w:rPr>
                <w:rStyle w:val="FontStyle87"/>
                <w:b w:val="0"/>
                <w:sz w:val="16"/>
                <w:szCs w:val="16"/>
              </w:rPr>
              <w:t xml:space="preserve"> de </w:t>
            </w:r>
            <w:proofErr w:type="spellStart"/>
            <w:r w:rsidRPr="006724F2">
              <w:rPr>
                <w:rStyle w:val="FontStyle87"/>
                <w:b w:val="0"/>
                <w:sz w:val="16"/>
                <w:szCs w:val="16"/>
              </w:rPr>
              <w:t>timp</w:t>
            </w:r>
            <w:proofErr w:type="spellEnd"/>
            <w:r w:rsidRPr="006724F2">
              <w:rPr>
                <w:rStyle w:val="FontStyle87"/>
                <w:b w:val="0"/>
                <w:sz w:val="16"/>
                <w:szCs w:val="16"/>
              </w:rPr>
              <w:t xml:space="preserve"> </w:t>
            </w:r>
            <w:proofErr w:type="spellStart"/>
            <w:r w:rsidRPr="006724F2">
              <w:rPr>
                <w:rStyle w:val="FontStyle87"/>
                <w:b w:val="0"/>
                <w:sz w:val="16"/>
                <w:szCs w:val="16"/>
              </w:rPr>
              <w:t>alocate</w:t>
            </w:r>
            <w:proofErr w:type="spellEnd"/>
            <w:r w:rsidRPr="006724F2">
              <w:rPr>
                <w:rStyle w:val="FontStyle87"/>
                <w:b w:val="0"/>
                <w:sz w:val="16"/>
                <w:szCs w:val="16"/>
              </w:rPr>
              <w:t xml:space="preserve"> </w:t>
            </w:r>
            <w:proofErr w:type="spellStart"/>
            <w:r w:rsidRPr="006724F2">
              <w:rPr>
                <w:rStyle w:val="FontStyle87"/>
                <w:b w:val="0"/>
                <w:sz w:val="16"/>
                <w:szCs w:val="16"/>
              </w:rPr>
              <w:t>pentru</w:t>
            </w:r>
            <w:proofErr w:type="spellEnd"/>
            <w:r w:rsidRPr="006724F2">
              <w:rPr>
                <w:rStyle w:val="FontStyle87"/>
                <w:b w:val="0"/>
                <w:sz w:val="16"/>
                <w:szCs w:val="16"/>
              </w:rPr>
              <w:t xml:space="preserve"> </w:t>
            </w:r>
            <w:proofErr w:type="spellStart"/>
            <w:r w:rsidRPr="006724F2">
              <w:rPr>
                <w:rStyle w:val="FontStyle87"/>
                <w:b w:val="0"/>
                <w:sz w:val="16"/>
                <w:szCs w:val="16"/>
              </w:rPr>
              <w:t>fiecare</w:t>
            </w:r>
            <w:proofErr w:type="spellEnd"/>
            <w:r w:rsidRPr="006724F2">
              <w:rPr>
                <w:rStyle w:val="FontStyle87"/>
                <w:b w:val="0"/>
                <w:sz w:val="16"/>
                <w:szCs w:val="16"/>
              </w:rPr>
              <w:t xml:space="preserve"> </w:t>
            </w:r>
            <w:proofErr w:type="spellStart"/>
            <w:r w:rsidRPr="006724F2">
              <w:rPr>
                <w:rStyle w:val="FontStyle87"/>
                <w:b w:val="0"/>
                <w:sz w:val="16"/>
                <w:szCs w:val="16"/>
              </w:rPr>
              <w:t>lucrare</w:t>
            </w:r>
            <w:proofErr w:type="spellEnd"/>
          </w:p>
          <w:p w:rsidR="00FE63F9" w:rsidRPr="006724F2" w:rsidRDefault="00FE63F9" w:rsidP="006724F2">
            <w:pPr>
              <w:pStyle w:val="Style68"/>
              <w:spacing w:line="240" w:lineRule="auto"/>
              <w:ind w:left="57"/>
              <w:jc w:val="both"/>
              <w:rPr>
                <w:rStyle w:val="FontStyle87"/>
                <w:b w:val="0"/>
                <w:sz w:val="16"/>
                <w:szCs w:val="16"/>
              </w:rPr>
            </w:pPr>
            <w:r w:rsidRPr="006724F2">
              <w:rPr>
                <w:rStyle w:val="FontStyle87"/>
                <w:b w:val="0"/>
                <w:sz w:val="16"/>
                <w:szCs w:val="16"/>
              </w:rPr>
              <w:t>6.3.5.</w:t>
            </w:r>
            <w:r w:rsidRPr="006724F2">
              <w:rPr>
                <w:rStyle w:val="FontStyle87"/>
                <w:b w:val="0"/>
                <w:sz w:val="16"/>
                <w:szCs w:val="16"/>
              </w:rPr>
              <w:tab/>
            </w:r>
            <w:proofErr w:type="spellStart"/>
            <w:r w:rsidRPr="006724F2">
              <w:rPr>
                <w:rStyle w:val="FontStyle87"/>
                <w:b w:val="0"/>
                <w:sz w:val="16"/>
                <w:szCs w:val="16"/>
              </w:rPr>
              <w:t>Asumarea</w:t>
            </w:r>
            <w:proofErr w:type="spellEnd"/>
            <w:r w:rsidRPr="006724F2">
              <w:rPr>
                <w:rStyle w:val="FontStyle87"/>
                <w:b w:val="0"/>
                <w:sz w:val="16"/>
                <w:szCs w:val="16"/>
              </w:rPr>
              <w:t xml:space="preserve"> </w:t>
            </w:r>
            <w:proofErr w:type="spellStart"/>
            <w:r w:rsidRPr="006724F2">
              <w:rPr>
                <w:rStyle w:val="FontStyle87"/>
                <w:b w:val="0"/>
                <w:sz w:val="16"/>
                <w:szCs w:val="16"/>
              </w:rPr>
              <w:t>iniţiativei</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rezolvarea</w:t>
            </w:r>
            <w:proofErr w:type="spellEnd"/>
            <w:r w:rsidRPr="006724F2">
              <w:rPr>
                <w:rStyle w:val="FontStyle87"/>
                <w:b w:val="0"/>
                <w:sz w:val="16"/>
                <w:szCs w:val="16"/>
              </w:rPr>
              <w:t xml:space="preserve"> </w:t>
            </w:r>
            <w:proofErr w:type="spellStart"/>
            <w:r w:rsidRPr="006724F2">
              <w:rPr>
                <w:rStyle w:val="FontStyle87"/>
                <w:b w:val="0"/>
                <w:sz w:val="16"/>
                <w:szCs w:val="16"/>
              </w:rPr>
              <w:t>unor</w:t>
            </w:r>
            <w:proofErr w:type="spellEnd"/>
            <w:r w:rsidRPr="006724F2">
              <w:rPr>
                <w:rStyle w:val="FontStyle87"/>
                <w:b w:val="0"/>
                <w:sz w:val="16"/>
                <w:szCs w:val="16"/>
              </w:rPr>
              <w:t xml:space="preserve"> </w:t>
            </w:r>
            <w:proofErr w:type="spellStart"/>
            <w:r w:rsidRPr="006724F2">
              <w:rPr>
                <w:rStyle w:val="FontStyle87"/>
                <w:b w:val="0"/>
                <w:sz w:val="16"/>
                <w:szCs w:val="16"/>
              </w:rPr>
              <w:t>probleme</w:t>
            </w:r>
            <w:proofErr w:type="spellEnd"/>
          </w:p>
          <w:p w:rsidR="00FE63F9" w:rsidRPr="006724F2" w:rsidRDefault="00FE63F9" w:rsidP="006724F2">
            <w:pPr>
              <w:pStyle w:val="Style68"/>
              <w:spacing w:line="240" w:lineRule="auto"/>
              <w:ind w:left="57"/>
              <w:jc w:val="both"/>
              <w:rPr>
                <w:rStyle w:val="FontStyle87"/>
                <w:b w:val="0"/>
                <w:sz w:val="16"/>
                <w:szCs w:val="16"/>
              </w:rPr>
            </w:pPr>
            <w:r w:rsidRPr="006724F2">
              <w:rPr>
                <w:rStyle w:val="FontStyle87"/>
                <w:b w:val="0"/>
                <w:sz w:val="16"/>
                <w:szCs w:val="16"/>
              </w:rPr>
              <w:t>6.3.6.</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normelor</w:t>
            </w:r>
            <w:proofErr w:type="spellEnd"/>
            <w:r w:rsidRPr="006724F2">
              <w:rPr>
                <w:rStyle w:val="FontStyle87"/>
                <w:b w:val="0"/>
                <w:sz w:val="16"/>
                <w:szCs w:val="16"/>
              </w:rPr>
              <w:t xml:space="preserve"> de </w:t>
            </w:r>
            <w:proofErr w:type="spellStart"/>
            <w:r w:rsidRPr="006724F2">
              <w:rPr>
                <w:rStyle w:val="FontStyle87"/>
                <w:b w:val="0"/>
                <w:sz w:val="16"/>
                <w:szCs w:val="16"/>
              </w:rPr>
              <w:t>securitate</w:t>
            </w:r>
            <w:proofErr w:type="spellEnd"/>
            <w:r w:rsidRPr="006724F2">
              <w:rPr>
                <w:rStyle w:val="FontStyle87"/>
                <w:b w:val="0"/>
                <w:sz w:val="16"/>
                <w:szCs w:val="16"/>
              </w:rPr>
              <w:t xml:space="preserv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r w:rsidRPr="006724F2">
              <w:rPr>
                <w:rStyle w:val="FontStyle87"/>
                <w:b w:val="0"/>
                <w:sz w:val="16"/>
                <w:szCs w:val="16"/>
              </w:rPr>
              <w:t xml:space="preserve">, </w:t>
            </w:r>
            <w:proofErr w:type="spellStart"/>
            <w:r w:rsidRPr="006724F2">
              <w:rPr>
                <w:rStyle w:val="FontStyle87"/>
                <w:b w:val="0"/>
                <w:sz w:val="16"/>
                <w:szCs w:val="16"/>
              </w:rPr>
              <w:t>precum</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a </w:t>
            </w:r>
            <w:proofErr w:type="spellStart"/>
            <w:r w:rsidRPr="006724F2">
              <w:rPr>
                <w:rStyle w:val="FontStyle87"/>
                <w:b w:val="0"/>
                <w:sz w:val="16"/>
                <w:szCs w:val="16"/>
              </w:rPr>
              <w:t>normelor</w:t>
            </w:r>
            <w:proofErr w:type="spellEnd"/>
            <w:r w:rsidRPr="006724F2">
              <w:rPr>
                <w:rStyle w:val="FontStyle87"/>
                <w:b w:val="0"/>
                <w:sz w:val="16"/>
                <w:szCs w:val="16"/>
              </w:rPr>
              <w:t xml:space="preserve"> de </w:t>
            </w:r>
            <w:proofErr w:type="spellStart"/>
            <w:r w:rsidRPr="006724F2">
              <w:rPr>
                <w:rStyle w:val="FontStyle87"/>
                <w:b w:val="0"/>
                <w:sz w:val="16"/>
                <w:szCs w:val="16"/>
              </w:rPr>
              <w:t>prevenire</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w:t>
            </w:r>
            <w:proofErr w:type="spellStart"/>
            <w:r w:rsidRPr="006724F2">
              <w:rPr>
                <w:rStyle w:val="FontStyle87"/>
                <w:b w:val="0"/>
                <w:sz w:val="16"/>
                <w:szCs w:val="16"/>
              </w:rPr>
              <w:t>stingere</w:t>
            </w:r>
            <w:proofErr w:type="spellEnd"/>
            <w:r w:rsidRPr="006724F2">
              <w:rPr>
                <w:rStyle w:val="FontStyle87"/>
                <w:b w:val="0"/>
                <w:sz w:val="16"/>
                <w:szCs w:val="16"/>
              </w:rPr>
              <w:t xml:space="preserve"> a </w:t>
            </w:r>
            <w:proofErr w:type="spellStart"/>
            <w:r w:rsidRPr="006724F2">
              <w:rPr>
                <w:rStyle w:val="FontStyle87"/>
                <w:b w:val="0"/>
                <w:sz w:val="16"/>
                <w:szCs w:val="16"/>
              </w:rPr>
              <w:t>incendiilor</w:t>
            </w:r>
            <w:proofErr w:type="spellEnd"/>
          </w:p>
          <w:p w:rsidR="00FE63F9" w:rsidRPr="006724F2" w:rsidRDefault="00FE63F9" w:rsidP="006724F2">
            <w:pPr>
              <w:pStyle w:val="Style68"/>
              <w:spacing w:line="240" w:lineRule="auto"/>
              <w:ind w:left="57"/>
              <w:jc w:val="both"/>
              <w:rPr>
                <w:rStyle w:val="FontStyle87"/>
                <w:b w:val="0"/>
                <w:sz w:val="16"/>
                <w:szCs w:val="16"/>
              </w:rPr>
            </w:pPr>
            <w:r w:rsidRPr="006724F2">
              <w:rPr>
                <w:rStyle w:val="FontStyle87"/>
                <w:b w:val="0"/>
                <w:sz w:val="16"/>
                <w:szCs w:val="16"/>
              </w:rPr>
              <w:t>6.3.7.</w:t>
            </w:r>
            <w:r w:rsidRPr="006724F2">
              <w:rPr>
                <w:rStyle w:val="FontStyle87"/>
                <w:b w:val="0"/>
                <w:sz w:val="16"/>
                <w:szCs w:val="16"/>
              </w:rPr>
              <w:tab/>
            </w:r>
            <w:proofErr w:type="spellStart"/>
            <w:r w:rsidRPr="006724F2">
              <w:rPr>
                <w:rStyle w:val="FontStyle87"/>
                <w:b w:val="0"/>
                <w:sz w:val="16"/>
                <w:szCs w:val="16"/>
              </w:rPr>
              <w:t>Purtarea</w:t>
            </w:r>
            <w:proofErr w:type="spellEnd"/>
            <w:r w:rsidRPr="006724F2">
              <w:rPr>
                <w:rStyle w:val="FontStyle87"/>
                <w:b w:val="0"/>
                <w:sz w:val="16"/>
                <w:szCs w:val="16"/>
              </w:rPr>
              <w:t xml:space="preserve"> </w:t>
            </w:r>
            <w:proofErr w:type="spellStart"/>
            <w:r w:rsidRPr="006724F2">
              <w:rPr>
                <w:rStyle w:val="FontStyle87"/>
                <w:b w:val="0"/>
                <w:sz w:val="16"/>
                <w:szCs w:val="16"/>
              </w:rPr>
              <w:t>permanentă</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cu </w:t>
            </w:r>
            <w:proofErr w:type="spellStart"/>
            <w:r w:rsidRPr="006724F2">
              <w:rPr>
                <w:rStyle w:val="FontStyle87"/>
                <w:b w:val="0"/>
                <w:sz w:val="16"/>
                <w:szCs w:val="16"/>
              </w:rPr>
              <w:t>responsabilitate</w:t>
            </w:r>
            <w:proofErr w:type="spellEnd"/>
            <w:r w:rsidRPr="006724F2">
              <w:rPr>
                <w:rStyle w:val="FontStyle87"/>
                <w:b w:val="0"/>
                <w:sz w:val="16"/>
                <w:szCs w:val="16"/>
              </w:rPr>
              <w:t xml:space="preserve"> a </w:t>
            </w:r>
            <w:proofErr w:type="spellStart"/>
            <w:r w:rsidRPr="006724F2">
              <w:rPr>
                <w:rStyle w:val="FontStyle87"/>
                <w:b w:val="0"/>
                <w:sz w:val="16"/>
                <w:szCs w:val="16"/>
              </w:rPr>
              <w:t>echipamentului</w:t>
            </w:r>
            <w:proofErr w:type="spellEnd"/>
            <w:r w:rsidRPr="006724F2">
              <w:rPr>
                <w:rStyle w:val="FontStyle87"/>
                <w:b w:val="0"/>
                <w:sz w:val="16"/>
                <w:szCs w:val="16"/>
              </w:rPr>
              <w:t xml:space="preserve"> de protective</w:t>
            </w:r>
          </w:p>
          <w:p w:rsidR="00FE63F9" w:rsidRDefault="00FE63F9" w:rsidP="006724F2">
            <w:pPr>
              <w:pStyle w:val="Style68"/>
              <w:widowControl/>
              <w:spacing w:line="240" w:lineRule="auto"/>
              <w:ind w:left="57"/>
              <w:jc w:val="both"/>
              <w:rPr>
                <w:rStyle w:val="FontStyle87"/>
                <w:b w:val="0"/>
                <w:sz w:val="16"/>
                <w:szCs w:val="16"/>
              </w:rPr>
            </w:pPr>
            <w:r w:rsidRPr="006724F2">
              <w:rPr>
                <w:rStyle w:val="FontStyle87"/>
                <w:b w:val="0"/>
                <w:sz w:val="16"/>
                <w:szCs w:val="16"/>
              </w:rPr>
              <w:t>6.3.8.</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avertizărilor</w:t>
            </w:r>
            <w:proofErr w:type="spellEnd"/>
            <w:r w:rsidRPr="006724F2">
              <w:rPr>
                <w:rStyle w:val="FontStyle87"/>
                <w:b w:val="0"/>
                <w:sz w:val="16"/>
                <w:szCs w:val="16"/>
              </w:rPr>
              <w:t xml:space="preserve"> </w:t>
            </w:r>
            <w:proofErr w:type="spellStart"/>
            <w:r w:rsidRPr="006724F2">
              <w:rPr>
                <w:rStyle w:val="FontStyle87"/>
                <w:b w:val="0"/>
                <w:sz w:val="16"/>
                <w:szCs w:val="16"/>
              </w:rPr>
              <w:t>în</w:t>
            </w:r>
            <w:proofErr w:type="spellEnd"/>
            <w:r w:rsidRPr="006724F2">
              <w:rPr>
                <w:rStyle w:val="FontStyle87"/>
                <w:b w:val="0"/>
                <w:sz w:val="16"/>
                <w:szCs w:val="16"/>
              </w:rPr>
              <w:t xml:space="preserve"> </w:t>
            </w:r>
            <w:proofErr w:type="spellStart"/>
            <w:r w:rsidRPr="006724F2">
              <w:rPr>
                <w:rStyle w:val="FontStyle87"/>
                <w:b w:val="0"/>
                <w:sz w:val="16"/>
                <w:szCs w:val="16"/>
              </w:rPr>
              <w:t>caz</w:t>
            </w:r>
            <w:proofErr w:type="spellEnd"/>
            <w:r w:rsidRPr="006724F2">
              <w:rPr>
                <w:rStyle w:val="FontStyle87"/>
                <w:b w:val="0"/>
                <w:sz w:val="16"/>
                <w:szCs w:val="16"/>
              </w:rPr>
              <w:t xml:space="preserve"> de </w:t>
            </w:r>
            <w:proofErr w:type="spellStart"/>
            <w:r w:rsidRPr="006724F2">
              <w:rPr>
                <w:rStyle w:val="FontStyle87"/>
                <w:b w:val="0"/>
                <w:sz w:val="16"/>
                <w:szCs w:val="16"/>
              </w:rPr>
              <w:t>pericol</w:t>
            </w:r>
            <w:proofErr w:type="spellEnd"/>
            <w:r w:rsidRPr="006724F2">
              <w:rPr>
                <w:rStyle w:val="FontStyle87"/>
                <w:b w:val="0"/>
                <w:sz w:val="16"/>
                <w:szCs w:val="16"/>
              </w:rPr>
              <w:t xml:space="preserve"> la </w:t>
            </w:r>
            <w:proofErr w:type="spellStart"/>
            <w:r w:rsidRPr="006724F2">
              <w:rPr>
                <w:rStyle w:val="FontStyle87"/>
                <w:b w:val="0"/>
                <w:sz w:val="16"/>
                <w:szCs w:val="16"/>
              </w:rPr>
              <w:t>locul</w:t>
            </w:r>
            <w:proofErr w:type="spellEnd"/>
            <w:r w:rsidRPr="006724F2">
              <w:rPr>
                <w:rStyle w:val="FontStyle87"/>
                <w:b w:val="0"/>
                <w:sz w:val="16"/>
                <w:szCs w:val="16"/>
              </w:rPr>
              <w:t xml:space="preserve"> de </w:t>
            </w:r>
            <w:proofErr w:type="spellStart"/>
            <w:r w:rsidRPr="006724F2">
              <w:rPr>
                <w:rStyle w:val="FontStyle87"/>
                <w:b w:val="0"/>
                <w:sz w:val="16"/>
                <w:szCs w:val="16"/>
              </w:rPr>
              <w:t>muncă</w:t>
            </w:r>
            <w:proofErr w:type="spellEnd"/>
          </w:p>
          <w:p w:rsidR="00FE63F9" w:rsidRPr="00A50DE3" w:rsidRDefault="00FE63F9" w:rsidP="006724F2">
            <w:pPr>
              <w:pStyle w:val="Style68"/>
              <w:widowControl/>
              <w:spacing w:line="240" w:lineRule="auto"/>
              <w:ind w:left="57"/>
              <w:jc w:val="both"/>
              <w:rPr>
                <w:rStyle w:val="FontStyle87"/>
                <w:b w:val="0"/>
                <w:sz w:val="16"/>
                <w:szCs w:val="16"/>
              </w:rPr>
            </w:pPr>
            <w:r w:rsidRPr="006724F2">
              <w:rPr>
                <w:rStyle w:val="FontStyle87"/>
                <w:b w:val="0"/>
                <w:sz w:val="16"/>
                <w:szCs w:val="16"/>
              </w:rPr>
              <w:t>6.3.9.</w:t>
            </w:r>
            <w:r w:rsidRPr="006724F2">
              <w:rPr>
                <w:rStyle w:val="FontStyle87"/>
                <w:b w:val="0"/>
                <w:sz w:val="16"/>
                <w:szCs w:val="16"/>
              </w:rPr>
              <w:tab/>
            </w:r>
            <w:proofErr w:type="spellStart"/>
            <w:r w:rsidRPr="006724F2">
              <w:rPr>
                <w:rStyle w:val="FontStyle87"/>
                <w:b w:val="0"/>
                <w:sz w:val="16"/>
                <w:szCs w:val="16"/>
              </w:rPr>
              <w:t>Respectarea</w:t>
            </w:r>
            <w:proofErr w:type="spellEnd"/>
            <w:r w:rsidRPr="006724F2">
              <w:rPr>
                <w:rStyle w:val="FontStyle87"/>
                <w:b w:val="0"/>
                <w:sz w:val="16"/>
                <w:szCs w:val="16"/>
              </w:rPr>
              <w:t xml:space="preserve"> </w:t>
            </w:r>
            <w:proofErr w:type="spellStart"/>
            <w:r w:rsidRPr="006724F2">
              <w:rPr>
                <w:rStyle w:val="FontStyle87"/>
                <w:b w:val="0"/>
                <w:sz w:val="16"/>
                <w:szCs w:val="16"/>
              </w:rPr>
              <w:t>normelor</w:t>
            </w:r>
            <w:proofErr w:type="spellEnd"/>
            <w:r w:rsidRPr="006724F2">
              <w:rPr>
                <w:rStyle w:val="FontStyle87"/>
                <w:b w:val="0"/>
                <w:sz w:val="16"/>
                <w:szCs w:val="16"/>
              </w:rPr>
              <w:t xml:space="preserve"> de </w:t>
            </w:r>
            <w:proofErr w:type="spellStart"/>
            <w:r w:rsidRPr="006724F2">
              <w:rPr>
                <w:rStyle w:val="FontStyle87"/>
                <w:b w:val="0"/>
                <w:sz w:val="16"/>
                <w:szCs w:val="16"/>
              </w:rPr>
              <w:t>protecţie</w:t>
            </w:r>
            <w:proofErr w:type="spellEnd"/>
            <w:r w:rsidRPr="006724F2">
              <w:rPr>
                <w:rStyle w:val="FontStyle87"/>
                <w:b w:val="0"/>
                <w:sz w:val="16"/>
                <w:szCs w:val="16"/>
              </w:rPr>
              <w:t xml:space="preserve"> a </w:t>
            </w:r>
            <w:proofErr w:type="spellStart"/>
            <w:r w:rsidRPr="006724F2">
              <w:rPr>
                <w:rStyle w:val="FontStyle87"/>
                <w:b w:val="0"/>
                <w:sz w:val="16"/>
                <w:szCs w:val="16"/>
              </w:rPr>
              <w:t>mediului</w:t>
            </w:r>
            <w:proofErr w:type="spellEnd"/>
            <w:r w:rsidRPr="006724F2">
              <w:rPr>
                <w:rStyle w:val="FontStyle87"/>
                <w:b w:val="0"/>
                <w:sz w:val="16"/>
                <w:szCs w:val="16"/>
              </w:rPr>
              <w:t xml:space="preserve"> </w:t>
            </w:r>
            <w:proofErr w:type="spellStart"/>
            <w:r w:rsidRPr="006724F2">
              <w:rPr>
                <w:rStyle w:val="FontStyle87"/>
                <w:b w:val="0"/>
                <w:sz w:val="16"/>
                <w:szCs w:val="16"/>
              </w:rPr>
              <w:t>şi</w:t>
            </w:r>
            <w:proofErr w:type="spellEnd"/>
            <w:r w:rsidRPr="006724F2">
              <w:rPr>
                <w:rStyle w:val="FontStyle87"/>
                <w:b w:val="0"/>
                <w:sz w:val="16"/>
                <w:szCs w:val="16"/>
              </w:rPr>
              <w:t xml:space="preserve"> de </w:t>
            </w:r>
            <w:proofErr w:type="spellStart"/>
            <w:r w:rsidRPr="006724F2">
              <w:rPr>
                <w:rStyle w:val="FontStyle87"/>
                <w:b w:val="0"/>
                <w:sz w:val="16"/>
                <w:szCs w:val="16"/>
              </w:rPr>
              <w:t>colectare</w:t>
            </w:r>
            <w:proofErr w:type="spellEnd"/>
            <w:r w:rsidRPr="006724F2">
              <w:rPr>
                <w:rStyle w:val="FontStyle87"/>
                <w:b w:val="0"/>
                <w:sz w:val="16"/>
                <w:szCs w:val="16"/>
              </w:rPr>
              <w:t xml:space="preserve"> </w:t>
            </w:r>
            <w:proofErr w:type="spellStart"/>
            <w:r w:rsidRPr="006724F2">
              <w:rPr>
                <w:rStyle w:val="FontStyle87"/>
                <w:b w:val="0"/>
                <w:sz w:val="16"/>
                <w:szCs w:val="16"/>
              </w:rPr>
              <w:t>selectivă</w:t>
            </w:r>
            <w:proofErr w:type="spellEnd"/>
            <w:r w:rsidRPr="006724F2">
              <w:rPr>
                <w:rStyle w:val="FontStyle87"/>
                <w:b w:val="0"/>
                <w:sz w:val="16"/>
                <w:szCs w:val="16"/>
              </w:rPr>
              <w:t xml:space="preserve"> a </w:t>
            </w:r>
            <w:proofErr w:type="spellStart"/>
            <w:r w:rsidRPr="006724F2">
              <w:rPr>
                <w:rStyle w:val="FontStyle87"/>
                <w:b w:val="0"/>
                <w:sz w:val="16"/>
                <w:szCs w:val="16"/>
              </w:rPr>
              <w:t>deşeurilor</w:t>
            </w:r>
            <w:proofErr w:type="spellEnd"/>
          </w:p>
        </w:tc>
        <w:tc>
          <w:tcPr>
            <w:tcW w:w="484" w:type="pct"/>
            <w:tcBorders>
              <w:top w:val="single" w:sz="4" w:space="0" w:color="auto"/>
            </w:tcBorders>
          </w:tcPr>
          <w:p w:rsidR="00FE63F9" w:rsidRPr="006724F2" w:rsidRDefault="00FE63F9" w:rsidP="006724F2">
            <w:pPr>
              <w:spacing w:after="0" w:line="240" w:lineRule="auto"/>
              <w:ind w:left="57"/>
              <w:jc w:val="both"/>
              <w:rPr>
                <w:rFonts w:ascii="Times New Roman" w:hAnsi="Times New Roman" w:cs="Times New Roman"/>
                <w:sz w:val="16"/>
                <w:szCs w:val="16"/>
                <w:lang w:val="ro-RO"/>
              </w:rPr>
            </w:pPr>
            <w:r>
              <w:rPr>
                <w:rFonts w:ascii="Times New Roman" w:hAnsi="Times New Roman" w:cs="Times New Roman"/>
                <w:sz w:val="16"/>
                <w:szCs w:val="16"/>
                <w:lang w:val="ro-RO"/>
              </w:rPr>
              <w:t>O</w:t>
            </w:r>
            <w:r w:rsidRPr="006724F2">
              <w:rPr>
                <w:rFonts w:ascii="Times New Roman" w:hAnsi="Times New Roman" w:cs="Times New Roman"/>
                <w:sz w:val="16"/>
                <w:szCs w:val="16"/>
                <w:lang w:val="ro-RO"/>
              </w:rPr>
              <w:t>peraţii de demontare</w:t>
            </w:r>
            <w:r>
              <w:rPr>
                <w:rFonts w:ascii="Times New Roman" w:hAnsi="Times New Roman" w:cs="Times New Roman"/>
                <w:sz w:val="16"/>
                <w:szCs w:val="16"/>
                <w:lang w:val="ro-RO"/>
              </w:rPr>
              <w:t>/ montare a maşinilor electrice</w:t>
            </w:r>
          </w:p>
          <w:p w:rsidR="00FE63F9" w:rsidRPr="006724F2" w:rsidRDefault="00FE63F9" w:rsidP="006724F2">
            <w:pPr>
              <w:spacing w:after="0" w:line="240" w:lineRule="auto"/>
              <w:ind w:left="57"/>
              <w:jc w:val="both"/>
              <w:rPr>
                <w:rFonts w:ascii="Times New Roman" w:hAnsi="Times New Roman" w:cs="Times New Roman"/>
                <w:sz w:val="16"/>
                <w:szCs w:val="16"/>
                <w:lang w:val="ro-RO"/>
              </w:rPr>
            </w:pPr>
            <w:r>
              <w:rPr>
                <w:rFonts w:ascii="Times New Roman" w:hAnsi="Times New Roman" w:cs="Times New Roman"/>
                <w:sz w:val="16"/>
                <w:szCs w:val="16"/>
                <w:lang w:val="ro-RO"/>
              </w:rPr>
              <w:t>O</w:t>
            </w:r>
            <w:r w:rsidRPr="006724F2">
              <w:rPr>
                <w:rFonts w:ascii="Times New Roman" w:hAnsi="Times New Roman" w:cs="Times New Roman"/>
                <w:sz w:val="16"/>
                <w:szCs w:val="16"/>
                <w:lang w:val="ro-RO"/>
              </w:rPr>
              <w:t>peraţ</w:t>
            </w:r>
            <w:r>
              <w:rPr>
                <w:rFonts w:ascii="Times New Roman" w:hAnsi="Times New Roman" w:cs="Times New Roman"/>
                <w:sz w:val="16"/>
                <w:szCs w:val="16"/>
                <w:lang w:val="ro-RO"/>
              </w:rPr>
              <w:t>ii de verificare a funcţionării</w:t>
            </w:r>
          </w:p>
          <w:p w:rsidR="00FE63F9" w:rsidRDefault="00FE63F9" w:rsidP="006724F2">
            <w:pPr>
              <w:spacing w:after="0" w:line="240" w:lineRule="auto"/>
              <w:ind w:left="57"/>
              <w:jc w:val="both"/>
              <w:rPr>
                <w:rFonts w:ascii="Times New Roman" w:hAnsi="Times New Roman" w:cs="Times New Roman"/>
                <w:sz w:val="16"/>
                <w:szCs w:val="16"/>
                <w:lang w:val="ro-RO"/>
              </w:rPr>
            </w:pPr>
            <w:r>
              <w:rPr>
                <w:rFonts w:ascii="Times New Roman" w:hAnsi="Times New Roman" w:cs="Times New Roman"/>
                <w:sz w:val="16"/>
                <w:szCs w:val="16"/>
                <w:lang w:val="ro-RO"/>
              </w:rPr>
              <w:t xml:space="preserve">utilizând </w:t>
            </w:r>
            <w:r w:rsidRPr="006724F2">
              <w:rPr>
                <w:rFonts w:ascii="Times New Roman" w:hAnsi="Times New Roman" w:cs="Times New Roman"/>
                <w:sz w:val="16"/>
                <w:szCs w:val="16"/>
                <w:lang w:val="ro-RO"/>
              </w:rPr>
              <w:t>materiale, SDV-uri, aparat</w:t>
            </w:r>
            <w:r>
              <w:rPr>
                <w:rFonts w:ascii="Times New Roman" w:hAnsi="Times New Roman" w:cs="Times New Roman"/>
                <w:sz w:val="16"/>
                <w:szCs w:val="16"/>
                <w:lang w:val="ro-RO"/>
              </w:rPr>
              <w:t>e de măsură şi control necesare</w:t>
            </w:r>
          </w:p>
          <w:p w:rsidR="00FE63F9" w:rsidRPr="00A50DE3" w:rsidRDefault="00FE63F9" w:rsidP="006724F2">
            <w:pPr>
              <w:spacing w:after="0" w:line="240" w:lineRule="auto"/>
              <w:ind w:left="57"/>
              <w:jc w:val="both"/>
              <w:rPr>
                <w:rFonts w:ascii="Times New Roman" w:hAnsi="Times New Roman" w:cs="Times New Roman"/>
                <w:sz w:val="16"/>
                <w:szCs w:val="16"/>
                <w:lang w:val="ro-RO"/>
              </w:rPr>
            </w:pPr>
            <w:r>
              <w:rPr>
                <w:rStyle w:val="FontStyle123"/>
                <w:sz w:val="16"/>
                <w:szCs w:val="16"/>
                <w:lang w:val="ro-RO" w:eastAsia="ro-RO"/>
              </w:rPr>
              <w:t xml:space="preserve">Aplicații privind </w:t>
            </w:r>
            <w:r w:rsidRPr="00A50DE3">
              <w:rPr>
                <w:rStyle w:val="FontStyle123"/>
                <w:sz w:val="16"/>
                <w:szCs w:val="16"/>
                <w:lang w:val="ro-RO" w:eastAsia="ro-RO"/>
              </w:rPr>
              <w:t>depistarea defectelor de natură electrică (întreruperi, scurtcircuite) sau mecanică (strangere miez, deteriorare cuplaj, deteriorare colector, etc.) și remedierea acestora</w:t>
            </w:r>
          </w:p>
        </w:tc>
        <w:tc>
          <w:tcPr>
            <w:tcW w:w="360" w:type="pct"/>
            <w:tcBorders>
              <w:top w:val="single" w:sz="4" w:space="0" w:color="auto"/>
              <w:right w:val="single" w:sz="2" w:space="0" w:color="000000"/>
            </w:tcBorders>
            <w:shd w:val="clear" w:color="auto" w:fill="auto"/>
          </w:tcPr>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Auxiliare curriculare, fişe de lucru, fişe de documentare, fişe ajutătoate, planşe didactice, reviste de specialitate, documentaţia lucrărilor practice (cărţi tehnice, dicţionare de termeni tehnici, normative specifice,  fişe individuale de instructaj de SSM şi PSI, standarde tehnice, standarde de evaluare) etc.</w:t>
            </w: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Videoproiector, sistem de calcul conectat la internet, cu software utilizat pentru  simularea funcţionării circuitelor electrice si efectuarea de măsur</w:t>
            </w:r>
            <w:r>
              <w:rPr>
                <w:rStyle w:val="FontStyle144"/>
                <w:sz w:val="16"/>
                <w:szCs w:val="16"/>
              </w:rPr>
              <w:t>ători tehnice in electrotehnica</w:t>
            </w: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Documentaţie tehnică;</w:t>
            </w:r>
          </w:p>
          <w:p w:rsidR="00FE63F9" w:rsidRPr="00A50DE3" w:rsidRDefault="00FE63F9" w:rsidP="004A408B">
            <w:pPr>
              <w:pStyle w:val="Style26"/>
              <w:widowControl/>
              <w:tabs>
                <w:tab w:val="left" w:pos="706"/>
              </w:tabs>
              <w:spacing w:line="240" w:lineRule="auto"/>
              <w:ind w:left="57" w:firstLine="0"/>
              <w:jc w:val="both"/>
              <w:rPr>
                <w:rStyle w:val="FontStyle144"/>
                <w:sz w:val="16"/>
                <w:szCs w:val="16"/>
              </w:rPr>
            </w:pPr>
            <w:r w:rsidRPr="00A50DE3">
              <w:rPr>
                <w:rStyle w:val="FontStyle144"/>
                <w:sz w:val="16"/>
                <w:szCs w:val="16"/>
              </w:rPr>
              <w:t>Platforme de laborator;</w:t>
            </w:r>
          </w:p>
          <w:p w:rsidR="00FE63F9" w:rsidRPr="00A50DE3" w:rsidRDefault="00FE63F9" w:rsidP="004A408B">
            <w:pPr>
              <w:pStyle w:val="Style26"/>
              <w:tabs>
                <w:tab w:val="left" w:pos="706"/>
              </w:tabs>
              <w:spacing w:line="240" w:lineRule="auto"/>
              <w:ind w:left="57" w:firstLine="0"/>
              <w:jc w:val="both"/>
              <w:rPr>
                <w:rStyle w:val="FontStyle144"/>
                <w:sz w:val="16"/>
                <w:szCs w:val="16"/>
              </w:rPr>
            </w:pPr>
            <w:r w:rsidRPr="00A50DE3">
              <w:rPr>
                <w:rStyle w:val="FontStyle144"/>
                <w:sz w:val="16"/>
                <w:szCs w:val="16"/>
              </w:rPr>
              <w:lastRenderedPageBreak/>
              <w:t>Echipament de protecţie.</w:t>
            </w:r>
          </w:p>
        </w:tc>
        <w:tc>
          <w:tcPr>
            <w:tcW w:w="361" w:type="pct"/>
            <w:tcBorders>
              <w:top w:val="single" w:sz="4" w:space="0" w:color="auto"/>
              <w:left w:val="single" w:sz="2" w:space="0" w:color="000000"/>
            </w:tcBorders>
            <w:shd w:val="clear" w:color="auto" w:fill="auto"/>
          </w:tcPr>
          <w:p w:rsidR="00FE63F9" w:rsidRPr="00A50DE3" w:rsidRDefault="00FE63F9" w:rsidP="004A408B">
            <w:pPr>
              <w:spacing w:after="0" w:line="240" w:lineRule="auto"/>
              <w:ind w:left="57"/>
              <w:jc w:val="both"/>
              <w:rPr>
                <w:rFonts w:ascii="Times New Roman" w:hAnsi="Times New Roman" w:cs="Times New Roman"/>
                <w:sz w:val="16"/>
                <w:szCs w:val="16"/>
                <w:lang w:val="ro-RO"/>
              </w:rPr>
            </w:pPr>
            <w:r>
              <w:rPr>
                <w:rFonts w:ascii="Times New Roman" w:hAnsi="Times New Roman" w:cs="Times New Roman"/>
                <w:sz w:val="16"/>
                <w:szCs w:val="16"/>
                <w:lang w:val="ro-RO"/>
              </w:rPr>
              <w:lastRenderedPageBreak/>
              <w:t>Probe</w:t>
            </w:r>
            <w:r w:rsidRPr="00A50DE3">
              <w:rPr>
                <w:rFonts w:ascii="Times New Roman" w:hAnsi="Times New Roman" w:cs="Times New Roman"/>
                <w:sz w:val="16"/>
                <w:szCs w:val="16"/>
                <w:lang w:val="ro-RO"/>
              </w:rPr>
              <w:t xml:space="preserve"> orale, practice</w:t>
            </w:r>
          </w:p>
          <w:p w:rsidR="00FE63F9" w:rsidRPr="00A50DE3" w:rsidRDefault="00FE63F9" w:rsidP="004A408B">
            <w:pPr>
              <w:spacing w:after="0" w:line="240" w:lineRule="auto"/>
              <w:ind w:left="57"/>
              <w:jc w:val="both"/>
              <w:rPr>
                <w:rFonts w:ascii="Times New Roman" w:hAnsi="Times New Roman" w:cs="Times New Roman"/>
                <w:sz w:val="16"/>
                <w:szCs w:val="16"/>
                <w:lang w:val="ro-RO"/>
              </w:rPr>
            </w:pPr>
            <w:r w:rsidRPr="00A50DE3">
              <w:rPr>
                <w:rFonts w:ascii="Times New Roman" w:hAnsi="Times New Roman" w:cs="Times New Roman"/>
                <w:sz w:val="16"/>
                <w:szCs w:val="16"/>
                <w:lang w:val="ro-RO"/>
              </w:rPr>
              <w:t>Proiectul, portofoliul, studiul de caz, observarea activității și comportamentului elevului, jurnalul de practică</w:t>
            </w:r>
          </w:p>
          <w:p w:rsidR="00FE63F9" w:rsidRPr="00A50DE3" w:rsidRDefault="00FE63F9" w:rsidP="004A408B">
            <w:pPr>
              <w:spacing w:after="0" w:line="240" w:lineRule="auto"/>
              <w:ind w:left="57"/>
              <w:jc w:val="both"/>
              <w:rPr>
                <w:rFonts w:ascii="Times New Roman" w:hAnsi="Times New Roman" w:cs="Times New Roman"/>
                <w:sz w:val="16"/>
                <w:szCs w:val="16"/>
                <w:lang w:val="ro-RO"/>
              </w:rPr>
            </w:pPr>
          </w:p>
        </w:tc>
        <w:tc>
          <w:tcPr>
            <w:tcW w:w="180" w:type="pct"/>
            <w:tcBorders>
              <w:top w:val="single" w:sz="4" w:space="0" w:color="auto"/>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p>
        </w:tc>
        <w:tc>
          <w:tcPr>
            <w:tcW w:w="181" w:type="pct"/>
            <w:tcBorders>
              <w:top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12</w:t>
            </w:r>
          </w:p>
        </w:tc>
        <w:tc>
          <w:tcPr>
            <w:tcW w:w="182" w:type="pct"/>
            <w:tcBorders>
              <w:top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p>
        </w:tc>
        <w:tc>
          <w:tcPr>
            <w:tcW w:w="181" w:type="pct"/>
            <w:tcBorders>
              <w:top w:val="single" w:sz="4" w:space="0" w:color="auto"/>
            </w:tcBorders>
            <w:shd w:val="clear" w:color="auto" w:fill="auto"/>
          </w:tcPr>
          <w:p w:rsidR="00FE63F9" w:rsidRPr="00047874" w:rsidRDefault="00FE63F9" w:rsidP="004A408B">
            <w:pPr>
              <w:jc w:val="center"/>
              <w:rPr>
                <w:rFonts w:ascii="Times New Roman" w:hAnsi="Times New Roman" w:cs="Times New Roman"/>
                <w:sz w:val="20"/>
                <w:szCs w:val="20"/>
                <w:lang w:val="ro-RO"/>
              </w:rPr>
            </w:pPr>
          </w:p>
        </w:tc>
        <w:tc>
          <w:tcPr>
            <w:tcW w:w="181" w:type="pct"/>
            <w:tcBorders>
              <w:top w:val="single" w:sz="4" w:space="0" w:color="auto"/>
              <w:right w:val="single" w:sz="4" w:space="0" w:color="auto"/>
            </w:tcBorders>
            <w:shd w:val="clear" w:color="auto" w:fill="auto"/>
          </w:tcPr>
          <w:p w:rsidR="00FE63F9" w:rsidRPr="00047874" w:rsidRDefault="0016137E" w:rsidP="004A408B">
            <w:pPr>
              <w:jc w:val="center"/>
              <w:rPr>
                <w:rFonts w:ascii="Times New Roman" w:hAnsi="Times New Roman" w:cs="Times New Roman"/>
                <w:sz w:val="20"/>
                <w:szCs w:val="20"/>
                <w:lang w:val="ro-RO"/>
              </w:rPr>
            </w:pPr>
            <w:r>
              <w:rPr>
                <w:rFonts w:ascii="Times New Roman" w:hAnsi="Times New Roman" w:cs="Times New Roman"/>
                <w:sz w:val="20"/>
                <w:szCs w:val="20"/>
                <w:lang w:val="ro-RO"/>
              </w:rPr>
              <w:t>S31</w:t>
            </w:r>
          </w:p>
        </w:tc>
        <w:tc>
          <w:tcPr>
            <w:tcW w:w="180" w:type="pct"/>
            <w:tcBorders>
              <w:top w:val="single" w:sz="4" w:space="0" w:color="auto"/>
              <w:left w:val="single" w:sz="4" w:space="0" w:color="auto"/>
              <w:right w:val="single" w:sz="12" w:space="0" w:color="000000"/>
            </w:tcBorders>
            <w:shd w:val="clear" w:color="auto" w:fill="auto"/>
          </w:tcPr>
          <w:p w:rsidR="00FE63F9" w:rsidRPr="00A50DE3" w:rsidRDefault="00FE63F9" w:rsidP="00EE6731">
            <w:pPr>
              <w:spacing w:after="0" w:line="240" w:lineRule="auto"/>
              <w:ind w:left="57"/>
              <w:jc w:val="both"/>
              <w:rPr>
                <w:rFonts w:ascii="Times New Roman" w:hAnsi="Times New Roman" w:cs="Times New Roman"/>
                <w:sz w:val="16"/>
                <w:szCs w:val="16"/>
                <w:lang w:val="ro-RO"/>
              </w:rPr>
            </w:pPr>
          </w:p>
        </w:tc>
      </w:tr>
    </w:tbl>
    <w:p w:rsidR="005B402B" w:rsidRDefault="005B402B" w:rsidP="005B402B">
      <w:pPr>
        <w:spacing w:after="0" w:line="240" w:lineRule="auto"/>
        <w:rPr>
          <w:rFonts w:ascii="Times New Roman" w:hAnsi="Times New Roman" w:cs="Times New Roman"/>
          <w:b/>
          <w:sz w:val="20"/>
          <w:szCs w:val="20"/>
          <w:lang w:val="ro-RO"/>
        </w:rPr>
      </w:pPr>
    </w:p>
    <w:p w:rsidR="005B402B" w:rsidRDefault="008D54DE" w:rsidP="005B402B">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UNITATEA DE REZULTATE ALE ÎNVĂŢĂII</w:t>
      </w:r>
      <w:r w:rsidR="005B402B" w:rsidRPr="00B85258">
        <w:rPr>
          <w:rFonts w:ascii="Times New Roman" w:hAnsi="Times New Roman" w:cs="Times New Roman"/>
          <w:b/>
          <w:sz w:val="20"/>
          <w:szCs w:val="20"/>
          <w:lang w:val="ro-RO"/>
        </w:rPr>
        <w:t>:</w:t>
      </w:r>
      <w:r w:rsidR="005B402B">
        <w:rPr>
          <w:rFonts w:ascii="Times New Roman" w:hAnsi="Times New Roman" w:cs="Times New Roman"/>
          <w:b/>
          <w:sz w:val="20"/>
          <w:szCs w:val="20"/>
          <w:lang w:val="ro-RO"/>
        </w:rPr>
        <w:t xml:space="preserve"> RECAPITULARE(SEM I, SEM II), </w:t>
      </w:r>
      <w:r w:rsidR="005B402B" w:rsidRPr="00B85258">
        <w:rPr>
          <w:rFonts w:ascii="Times New Roman" w:hAnsi="Times New Roman" w:cs="Times New Roman"/>
          <w:b/>
          <w:i/>
          <w:sz w:val="20"/>
          <w:szCs w:val="20"/>
          <w:lang w:val="ro-RO"/>
        </w:rPr>
        <w:t>NR. ORE ALOCATE</w:t>
      </w:r>
      <w:r w:rsidR="005B402B">
        <w:rPr>
          <w:rFonts w:ascii="Times New Roman" w:hAnsi="Times New Roman" w:cs="Times New Roman"/>
          <w:b/>
          <w:sz w:val="20"/>
          <w:szCs w:val="20"/>
          <w:lang w:val="ro-RO"/>
        </w:rPr>
        <w: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6"/>
        <w:gridCol w:w="1947"/>
        <w:gridCol w:w="1950"/>
        <w:gridCol w:w="2048"/>
        <w:gridCol w:w="1486"/>
        <w:gridCol w:w="1105"/>
        <w:gridCol w:w="1109"/>
        <w:gridCol w:w="553"/>
        <w:gridCol w:w="556"/>
        <w:gridCol w:w="559"/>
        <w:gridCol w:w="556"/>
        <w:gridCol w:w="556"/>
        <w:gridCol w:w="547"/>
      </w:tblGrid>
      <w:tr w:rsidR="005B402B" w:rsidRPr="00EE6731" w:rsidTr="005B402B">
        <w:trPr>
          <w:trHeight w:val="286"/>
        </w:trPr>
        <w:tc>
          <w:tcPr>
            <w:tcW w:w="158" w:type="pct"/>
            <w:vMerge w:val="restart"/>
            <w:tcBorders>
              <w:top w:val="single" w:sz="12" w:space="0" w:color="000000"/>
              <w:left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Nr.</w:t>
            </w:r>
          </w:p>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crt</w:t>
            </w:r>
          </w:p>
        </w:tc>
        <w:tc>
          <w:tcPr>
            <w:tcW w:w="618" w:type="pct"/>
            <w:gridSpan w:val="2"/>
            <w:vMerge w:val="restart"/>
            <w:tcBorders>
              <w:top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p>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Conţinutile învăţării</w:t>
            </w:r>
          </w:p>
        </w:tc>
        <w:tc>
          <w:tcPr>
            <w:tcW w:w="1936" w:type="pct"/>
            <w:gridSpan w:val="3"/>
            <w:tcBorders>
              <w:top w:val="single" w:sz="12" w:space="0" w:color="000000"/>
              <w:bottom w:val="single" w:sz="4"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Rezultate ale învăţării</w:t>
            </w:r>
          </w:p>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(codificare conform SPP)</w:t>
            </w:r>
          </w:p>
        </w:tc>
        <w:tc>
          <w:tcPr>
            <w:tcW w:w="484" w:type="pct"/>
            <w:vMerge w:val="restart"/>
            <w:tcBorders>
              <w:top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Activităţi de învăţare</w:t>
            </w:r>
          </w:p>
        </w:tc>
        <w:tc>
          <w:tcPr>
            <w:tcW w:w="360" w:type="pct"/>
            <w:vMerge w:val="restart"/>
            <w:tcBorders>
              <w:top w:val="single" w:sz="12" w:space="0" w:color="000000"/>
              <w:right w:val="single" w:sz="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p>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Resurse</w:t>
            </w:r>
          </w:p>
        </w:tc>
        <w:tc>
          <w:tcPr>
            <w:tcW w:w="361" w:type="pct"/>
            <w:vMerge w:val="restart"/>
            <w:tcBorders>
              <w:top w:val="single" w:sz="12" w:space="0" w:color="000000"/>
              <w:left w:val="single" w:sz="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p>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Evaluare</w:t>
            </w:r>
          </w:p>
          <w:p w:rsidR="005B402B" w:rsidRPr="00EE6731" w:rsidRDefault="005B402B" w:rsidP="005B402B">
            <w:pPr>
              <w:spacing w:after="0" w:line="240" w:lineRule="auto"/>
              <w:jc w:val="center"/>
              <w:rPr>
                <w:rFonts w:ascii="Times New Roman" w:hAnsi="Times New Roman" w:cs="Times New Roman"/>
                <w:b/>
                <w:sz w:val="16"/>
                <w:szCs w:val="16"/>
                <w:lang w:val="ro-RO"/>
              </w:rPr>
            </w:pPr>
          </w:p>
        </w:tc>
        <w:tc>
          <w:tcPr>
            <w:tcW w:w="543" w:type="pct"/>
            <w:gridSpan w:val="3"/>
            <w:tcBorders>
              <w:top w:val="single" w:sz="12" w:space="0" w:color="000000"/>
              <w:bottom w:val="single" w:sz="4"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Nr. ore</w:t>
            </w:r>
          </w:p>
        </w:tc>
        <w:tc>
          <w:tcPr>
            <w:tcW w:w="540" w:type="pct"/>
            <w:gridSpan w:val="3"/>
            <w:tcBorders>
              <w:top w:val="single" w:sz="12" w:space="0" w:color="000000"/>
              <w:bottom w:val="single" w:sz="2" w:space="0" w:color="000000"/>
              <w:right w:val="single" w:sz="1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Săptămâna</w:t>
            </w:r>
          </w:p>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data</w:t>
            </w:r>
          </w:p>
        </w:tc>
      </w:tr>
      <w:tr w:rsidR="005B402B" w:rsidRPr="00EE6731" w:rsidTr="005B402B">
        <w:trPr>
          <w:trHeight w:val="72"/>
        </w:trPr>
        <w:tc>
          <w:tcPr>
            <w:tcW w:w="158" w:type="pct"/>
            <w:vMerge/>
            <w:tcBorders>
              <w:left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p>
        </w:tc>
        <w:tc>
          <w:tcPr>
            <w:tcW w:w="618" w:type="pct"/>
            <w:gridSpan w:val="2"/>
            <w:vMerge/>
            <w:tcBorders>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p>
        </w:tc>
        <w:tc>
          <w:tcPr>
            <w:tcW w:w="634" w:type="pct"/>
            <w:tcBorders>
              <w:top w:val="single" w:sz="4"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Cunoştinţe</w:t>
            </w:r>
          </w:p>
        </w:tc>
        <w:tc>
          <w:tcPr>
            <w:tcW w:w="635" w:type="pct"/>
            <w:tcBorders>
              <w:top w:val="single" w:sz="4"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Abilităţi</w:t>
            </w:r>
          </w:p>
        </w:tc>
        <w:tc>
          <w:tcPr>
            <w:tcW w:w="667" w:type="pct"/>
            <w:tcBorders>
              <w:bottom w:val="single" w:sz="1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Atitudini</w:t>
            </w:r>
          </w:p>
        </w:tc>
        <w:tc>
          <w:tcPr>
            <w:tcW w:w="484" w:type="pct"/>
            <w:vMerge/>
            <w:tcBorders>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p>
        </w:tc>
        <w:tc>
          <w:tcPr>
            <w:tcW w:w="360" w:type="pct"/>
            <w:vMerge/>
            <w:tcBorders>
              <w:bottom w:val="single" w:sz="12" w:space="0" w:color="000000"/>
              <w:right w:val="single" w:sz="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p>
        </w:tc>
        <w:tc>
          <w:tcPr>
            <w:tcW w:w="361" w:type="pct"/>
            <w:vMerge/>
            <w:tcBorders>
              <w:left w:val="single" w:sz="2" w:space="0" w:color="000000"/>
              <w:bottom w:val="single" w:sz="1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p>
        </w:tc>
        <w:tc>
          <w:tcPr>
            <w:tcW w:w="180" w:type="pct"/>
            <w:tcBorders>
              <w:top w:val="single" w:sz="4" w:space="0" w:color="000000"/>
              <w:bottom w:val="single" w:sz="1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T</w:t>
            </w:r>
          </w:p>
        </w:tc>
        <w:tc>
          <w:tcPr>
            <w:tcW w:w="181" w:type="pct"/>
            <w:tcBorders>
              <w:top w:val="single" w:sz="4" w:space="0" w:color="auto"/>
              <w:bottom w:val="single" w:sz="1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LT</w:t>
            </w:r>
          </w:p>
        </w:tc>
        <w:tc>
          <w:tcPr>
            <w:tcW w:w="182" w:type="pct"/>
            <w:tcBorders>
              <w:top w:val="single" w:sz="4" w:space="0" w:color="auto"/>
              <w:bottom w:val="single" w:sz="1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IP</w:t>
            </w:r>
          </w:p>
        </w:tc>
        <w:tc>
          <w:tcPr>
            <w:tcW w:w="181" w:type="pct"/>
            <w:tcBorders>
              <w:top w:val="single" w:sz="4" w:space="0" w:color="000000"/>
              <w:bottom w:val="single" w:sz="12" w:space="0" w:color="000000"/>
            </w:tcBorders>
            <w:shd w:val="clear" w:color="auto" w:fill="D9D9D9"/>
            <w:vAlign w:val="center"/>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T</w:t>
            </w:r>
          </w:p>
        </w:tc>
        <w:tc>
          <w:tcPr>
            <w:tcW w:w="181" w:type="pct"/>
            <w:tcBorders>
              <w:top w:val="single" w:sz="4" w:space="0" w:color="000000"/>
              <w:bottom w:val="single" w:sz="12" w:space="0" w:color="000000"/>
              <w:right w:val="single" w:sz="4" w:space="0" w:color="auto"/>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LT</w:t>
            </w:r>
          </w:p>
        </w:tc>
        <w:tc>
          <w:tcPr>
            <w:tcW w:w="178" w:type="pct"/>
            <w:tcBorders>
              <w:top w:val="single" w:sz="4" w:space="0" w:color="000000"/>
              <w:left w:val="single" w:sz="4" w:space="0" w:color="auto"/>
              <w:bottom w:val="single" w:sz="12" w:space="0" w:color="000000"/>
              <w:right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IP</w:t>
            </w:r>
          </w:p>
        </w:tc>
      </w:tr>
      <w:tr w:rsidR="005B402B" w:rsidRPr="00EE6731" w:rsidTr="005B402B">
        <w:trPr>
          <w:trHeight w:val="112"/>
        </w:trPr>
        <w:tc>
          <w:tcPr>
            <w:tcW w:w="158" w:type="pct"/>
            <w:tcBorders>
              <w:top w:val="single" w:sz="12" w:space="0" w:color="000000"/>
              <w:left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(0)</w:t>
            </w:r>
          </w:p>
        </w:tc>
        <w:tc>
          <w:tcPr>
            <w:tcW w:w="618" w:type="pct"/>
            <w:gridSpan w:val="2"/>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(1)</w:t>
            </w:r>
          </w:p>
        </w:tc>
        <w:tc>
          <w:tcPr>
            <w:tcW w:w="634"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(2)</w:t>
            </w:r>
          </w:p>
        </w:tc>
        <w:tc>
          <w:tcPr>
            <w:tcW w:w="635"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(3)</w:t>
            </w:r>
          </w:p>
        </w:tc>
        <w:tc>
          <w:tcPr>
            <w:tcW w:w="667"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(4)</w:t>
            </w:r>
          </w:p>
        </w:tc>
        <w:tc>
          <w:tcPr>
            <w:tcW w:w="484"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(5)</w:t>
            </w:r>
          </w:p>
        </w:tc>
        <w:tc>
          <w:tcPr>
            <w:tcW w:w="360" w:type="pct"/>
            <w:tcBorders>
              <w:top w:val="single" w:sz="12" w:space="0" w:color="000000"/>
              <w:bottom w:val="single" w:sz="12" w:space="0" w:color="000000"/>
              <w:right w:val="single" w:sz="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(6)</w:t>
            </w:r>
          </w:p>
        </w:tc>
        <w:tc>
          <w:tcPr>
            <w:tcW w:w="361" w:type="pct"/>
            <w:tcBorders>
              <w:top w:val="single" w:sz="12" w:space="0" w:color="000000"/>
              <w:left w:val="single" w:sz="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(7)</w:t>
            </w:r>
          </w:p>
        </w:tc>
        <w:tc>
          <w:tcPr>
            <w:tcW w:w="180"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(8)</w:t>
            </w:r>
          </w:p>
        </w:tc>
        <w:tc>
          <w:tcPr>
            <w:tcW w:w="181"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(9)</w:t>
            </w:r>
          </w:p>
        </w:tc>
        <w:tc>
          <w:tcPr>
            <w:tcW w:w="182"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(10)</w:t>
            </w:r>
          </w:p>
        </w:tc>
        <w:tc>
          <w:tcPr>
            <w:tcW w:w="181" w:type="pct"/>
            <w:tcBorders>
              <w:top w:val="single" w:sz="12" w:space="0" w:color="000000"/>
              <w:bottom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(11)</w:t>
            </w:r>
          </w:p>
        </w:tc>
        <w:tc>
          <w:tcPr>
            <w:tcW w:w="181" w:type="pct"/>
            <w:tcBorders>
              <w:top w:val="single" w:sz="12" w:space="0" w:color="000000"/>
              <w:bottom w:val="single" w:sz="12" w:space="0" w:color="000000"/>
              <w:right w:val="single" w:sz="4" w:space="0" w:color="auto"/>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(12)</w:t>
            </w:r>
          </w:p>
        </w:tc>
        <w:tc>
          <w:tcPr>
            <w:tcW w:w="178" w:type="pct"/>
            <w:tcBorders>
              <w:top w:val="single" w:sz="12" w:space="0" w:color="000000"/>
              <w:left w:val="single" w:sz="4" w:space="0" w:color="auto"/>
              <w:bottom w:val="single" w:sz="12" w:space="0" w:color="000000"/>
              <w:right w:val="single" w:sz="12" w:space="0" w:color="000000"/>
            </w:tcBorders>
            <w:shd w:val="clear" w:color="auto" w:fill="D9D9D9"/>
          </w:tcPr>
          <w:p w:rsidR="005B402B" w:rsidRPr="00EE6731" w:rsidRDefault="005B402B" w:rsidP="005B402B">
            <w:pPr>
              <w:spacing w:after="0" w:line="240" w:lineRule="auto"/>
              <w:jc w:val="center"/>
              <w:rPr>
                <w:rFonts w:ascii="Times New Roman" w:hAnsi="Times New Roman" w:cs="Times New Roman"/>
                <w:b/>
                <w:sz w:val="16"/>
                <w:szCs w:val="16"/>
                <w:lang w:val="ro-RO"/>
              </w:rPr>
            </w:pPr>
            <w:r w:rsidRPr="00EE6731">
              <w:rPr>
                <w:rFonts w:ascii="Times New Roman" w:hAnsi="Times New Roman" w:cs="Times New Roman"/>
                <w:b/>
                <w:sz w:val="16"/>
                <w:szCs w:val="16"/>
                <w:lang w:val="ro-RO"/>
              </w:rPr>
              <w:t>(14)</w:t>
            </w:r>
          </w:p>
        </w:tc>
      </w:tr>
      <w:tr w:rsidR="005B402B" w:rsidRPr="00EE6731" w:rsidTr="005B402B">
        <w:trPr>
          <w:trHeight w:val="217"/>
        </w:trPr>
        <w:tc>
          <w:tcPr>
            <w:tcW w:w="158" w:type="pct"/>
            <w:tcBorders>
              <w:top w:val="single" w:sz="12" w:space="0" w:color="000000"/>
              <w:left w:val="single" w:sz="12" w:space="0" w:color="000000"/>
              <w:bottom w:val="single" w:sz="12" w:space="0" w:color="000000"/>
            </w:tcBorders>
            <w:shd w:val="clear" w:color="auto" w:fill="auto"/>
          </w:tcPr>
          <w:p w:rsidR="005B402B" w:rsidRPr="00EE6731" w:rsidRDefault="005B402B" w:rsidP="005B402B">
            <w:pPr>
              <w:spacing w:after="0" w:line="240" w:lineRule="auto"/>
              <w:rPr>
                <w:rFonts w:ascii="Times New Roman" w:hAnsi="Times New Roman" w:cs="Times New Roman"/>
                <w:sz w:val="16"/>
                <w:szCs w:val="16"/>
                <w:lang w:val="ro-RO"/>
              </w:rPr>
            </w:pPr>
          </w:p>
        </w:tc>
        <w:tc>
          <w:tcPr>
            <w:tcW w:w="616" w:type="pct"/>
            <w:tcBorders>
              <w:top w:val="single" w:sz="12" w:space="0" w:color="000000"/>
              <w:bottom w:val="single" w:sz="12" w:space="0" w:color="000000"/>
            </w:tcBorders>
            <w:shd w:val="clear" w:color="auto" w:fill="auto"/>
          </w:tcPr>
          <w:p w:rsidR="005B402B" w:rsidRPr="00EE6731" w:rsidRDefault="005B402B" w:rsidP="005B402B">
            <w:pPr>
              <w:pStyle w:val="Style87"/>
              <w:widowControl/>
              <w:tabs>
                <w:tab w:val="left" w:pos="284"/>
                <w:tab w:val="left" w:pos="715"/>
              </w:tabs>
              <w:spacing w:line="240" w:lineRule="auto"/>
              <w:rPr>
                <w:sz w:val="16"/>
                <w:szCs w:val="16"/>
              </w:rPr>
            </w:pPr>
          </w:p>
        </w:tc>
        <w:tc>
          <w:tcPr>
            <w:tcW w:w="636" w:type="pct"/>
            <w:gridSpan w:val="2"/>
            <w:tcBorders>
              <w:top w:val="single" w:sz="12" w:space="0" w:color="000000"/>
              <w:bottom w:val="single" w:sz="12" w:space="0" w:color="000000"/>
            </w:tcBorders>
            <w:shd w:val="clear" w:color="auto" w:fill="auto"/>
          </w:tcPr>
          <w:p w:rsidR="005B402B" w:rsidRPr="00EE6731" w:rsidRDefault="005B402B" w:rsidP="005B402B">
            <w:pPr>
              <w:pStyle w:val="Style87"/>
              <w:widowControl/>
              <w:tabs>
                <w:tab w:val="left" w:pos="284"/>
                <w:tab w:val="left" w:pos="715"/>
              </w:tabs>
              <w:spacing w:line="240" w:lineRule="auto"/>
              <w:rPr>
                <w:sz w:val="16"/>
                <w:szCs w:val="16"/>
              </w:rPr>
            </w:pPr>
          </w:p>
        </w:tc>
        <w:tc>
          <w:tcPr>
            <w:tcW w:w="635" w:type="pct"/>
            <w:tcBorders>
              <w:top w:val="single" w:sz="12" w:space="0" w:color="000000"/>
              <w:bottom w:val="single" w:sz="12" w:space="0" w:color="000000"/>
            </w:tcBorders>
            <w:shd w:val="clear" w:color="auto" w:fill="auto"/>
          </w:tcPr>
          <w:p w:rsidR="005B402B" w:rsidRPr="00EE6731" w:rsidRDefault="005B402B" w:rsidP="005B402B">
            <w:pPr>
              <w:pStyle w:val="Style87"/>
              <w:widowControl/>
              <w:tabs>
                <w:tab w:val="left" w:pos="284"/>
                <w:tab w:val="left" w:pos="715"/>
              </w:tabs>
              <w:spacing w:line="240" w:lineRule="auto"/>
              <w:rPr>
                <w:rStyle w:val="FontStyle85"/>
                <w:sz w:val="16"/>
                <w:szCs w:val="16"/>
              </w:rPr>
            </w:pPr>
          </w:p>
        </w:tc>
        <w:tc>
          <w:tcPr>
            <w:tcW w:w="667" w:type="pct"/>
            <w:tcBorders>
              <w:top w:val="single" w:sz="12" w:space="0" w:color="000000"/>
              <w:bottom w:val="single" w:sz="12" w:space="0" w:color="000000"/>
            </w:tcBorders>
            <w:shd w:val="clear" w:color="auto" w:fill="auto"/>
          </w:tcPr>
          <w:p w:rsidR="005B402B" w:rsidRPr="00EE6731" w:rsidRDefault="005B402B" w:rsidP="005B402B">
            <w:pPr>
              <w:pStyle w:val="Style87"/>
              <w:widowControl/>
              <w:tabs>
                <w:tab w:val="left" w:pos="284"/>
                <w:tab w:val="left" w:pos="715"/>
              </w:tabs>
              <w:spacing w:line="240" w:lineRule="auto"/>
              <w:rPr>
                <w:rStyle w:val="FontStyle85"/>
                <w:sz w:val="16"/>
                <w:szCs w:val="16"/>
              </w:rPr>
            </w:pPr>
          </w:p>
        </w:tc>
        <w:tc>
          <w:tcPr>
            <w:tcW w:w="484" w:type="pct"/>
            <w:tcBorders>
              <w:top w:val="single" w:sz="12" w:space="0" w:color="000000"/>
              <w:bottom w:val="single" w:sz="12" w:space="0" w:color="000000"/>
            </w:tcBorders>
          </w:tcPr>
          <w:p w:rsidR="005B402B" w:rsidRPr="00EE6731" w:rsidRDefault="005B402B" w:rsidP="005B402B">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5B402B" w:rsidRPr="00EE6731" w:rsidRDefault="005B402B" w:rsidP="005B402B">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5B402B" w:rsidRPr="00EE6731" w:rsidRDefault="005B402B" w:rsidP="005B402B">
            <w:pPr>
              <w:spacing w:after="0" w:line="240" w:lineRule="auto"/>
              <w:rPr>
                <w:rFonts w:ascii="Times New Roman" w:hAnsi="Times New Roman" w:cs="Times New Roman"/>
                <w:sz w:val="16"/>
                <w:szCs w:val="16"/>
                <w:lang w:val="ro-RO"/>
              </w:rPr>
            </w:pPr>
          </w:p>
        </w:tc>
        <w:tc>
          <w:tcPr>
            <w:tcW w:w="180" w:type="pct"/>
            <w:tcBorders>
              <w:top w:val="single" w:sz="12" w:space="0" w:color="000000"/>
              <w:bottom w:val="single" w:sz="12" w:space="0" w:color="000000"/>
            </w:tcBorders>
            <w:shd w:val="clear" w:color="auto" w:fill="auto"/>
          </w:tcPr>
          <w:p w:rsidR="005B402B" w:rsidRPr="00EE6731"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5B402B" w:rsidRPr="00EE6731" w:rsidRDefault="005B402B" w:rsidP="00135C7C">
            <w:pPr>
              <w:spacing w:after="0" w:line="240" w:lineRule="auto"/>
              <w:jc w:val="center"/>
              <w:rPr>
                <w:rFonts w:ascii="Times New Roman" w:hAnsi="Times New Roman" w:cs="Times New Roman"/>
                <w:sz w:val="16"/>
                <w:szCs w:val="16"/>
                <w:lang w:val="ro-RO"/>
              </w:rPr>
            </w:pPr>
          </w:p>
        </w:tc>
        <w:tc>
          <w:tcPr>
            <w:tcW w:w="182" w:type="pct"/>
            <w:tcBorders>
              <w:top w:val="single" w:sz="12" w:space="0" w:color="000000"/>
              <w:bottom w:val="single" w:sz="12" w:space="0" w:color="000000"/>
            </w:tcBorders>
            <w:shd w:val="clear" w:color="auto" w:fill="auto"/>
          </w:tcPr>
          <w:p w:rsidR="005B402B" w:rsidRPr="00EE6731"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5B402B" w:rsidRPr="00EE6731"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right w:val="single" w:sz="4" w:space="0" w:color="auto"/>
            </w:tcBorders>
            <w:shd w:val="clear" w:color="auto" w:fill="auto"/>
          </w:tcPr>
          <w:p w:rsidR="005B402B" w:rsidRPr="00EE6731" w:rsidRDefault="005B402B" w:rsidP="005B402B">
            <w:pPr>
              <w:spacing w:after="0" w:line="240" w:lineRule="auto"/>
              <w:rPr>
                <w:rFonts w:ascii="Times New Roman" w:hAnsi="Times New Roman" w:cs="Times New Roman"/>
                <w:sz w:val="16"/>
                <w:szCs w:val="16"/>
                <w:lang w:val="ro-RO"/>
              </w:rPr>
            </w:pP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5B402B" w:rsidRPr="00EE6731" w:rsidRDefault="005B402B" w:rsidP="005B402B">
            <w:pPr>
              <w:spacing w:after="0" w:line="240" w:lineRule="auto"/>
              <w:rPr>
                <w:rFonts w:ascii="Times New Roman" w:hAnsi="Times New Roman" w:cs="Times New Roman"/>
                <w:sz w:val="16"/>
                <w:szCs w:val="16"/>
                <w:lang w:val="ro-RO"/>
              </w:rPr>
            </w:pPr>
          </w:p>
        </w:tc>
      </w:tr>
      <w:tr w:rsidR="00C16C62" w:rsidRPr="00EE6731" w:rsidTr="005B402B">
        <w:trPr>
          <w:trHeight w:val="217"/>
        </w:trPr>
        <w:tc>
          <w:tcPr>
            <w:tcW w:w="158" w:type="pct"/>
            <w:tcBorders>
              <w:top w:val="single" w:sz="12" w:space="0" w:color="000000"/>
              <w:left w:val="single" w:sz="12" w:space="0" w:color="000000"/>
              <w:bottom w:val="single" w:sz="12" w:space="0" w:color="000000"/>
            </w:tcBorders>
            <w:shd w:val="clear" w:color="auto" w:fill="auto"/>
          </w:tcPr>
          <w:p w:rsidR="00C16C62" w:rsidRPr="00EE6731" w:rsidRDefault="00C16C62"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1</w:t>
            </w:r>
          </w:p>
        </w:tc>
        <w:tc>
          <w:tcPr>
            <w:tcW w:w="616" w:type="pct"/>
            <w:tcBorders>
              <w:top w:val="single" w:sz="12" w:space="0" w:color="000000"/>
              <w:bottom w:val="single" w:sz="12" w:space="0" w:color="000000"/>
            </w:tcBorders>
            <w:shd w:val="clear" w:color="auto" w:fill="auto"/>
          </w:tcPr>
          <w:p w:rsidR="00C16C62" w:rsidRPr="00EE6731" w:rsidRDefault="00C16C62" w:rsidP="005B402B">
            <w:pPr>
              <w:pStyle w:val="Style87"/>
              <w:widowControl/>
              <w:tabs>
                <w:tab w:val="left" w:pos="284"/>
                <w:tab w:val="left" w:pos="715"/>
              </w:tabs>
              <w:spacing w:line="240" w:lineRule="auto"/>
              <w:rPr>
                <w:iCs/>
                <w:sz w:val="16"/>
                <w:szCs w:val="16"/>
              </w:rPr>
            </w:pPr>
            <w:r w:rsidRPr="00A50DE3">
              <w:rPr>
                <w:rStyle w:val="FontStyle123"/>
                <w:sz w:val="16"/>
                <w:szCs w:val="16"/>
              </w:rPr>
              <w:t>Construcția mașinilor electrice (elemente constructive - rol funcțional și materiale utilizate)</w:t>
            </w:r>
          </w:p>
        </w:tc>
        <w:tc>
          <w:tcPr>
            <w:tcW w:w="636" w:type="pct"/>
            <w:gridSpan w:val="2"/>
            <w:tcBorders>
              <w:top w:val="single" w:sz="12" w:space="0" w:color="000000"/>
              <w:bottom w:val="single" w:sz="12" w:space="0" w:color="000000"/>
            </w:tcBorders>
            <w:shd w:val="clear" w:color="auto" w:fill="auto"/>
          </w:tcPr>
          <w:p w:rsidR="00C16C62" w:rsidRPr="000E4F1F" w:rsidRDefault="00C16C62" w:rsidP="009007F4">
            <w:pPr>
              <w:pStyle w:val="Style36"/>
              <w:widowControl/>
              <w:tabs>
                <w:tab w:val="left" w:pos="586"/>
              </w:tabs>
              <w:spacing w:line="240" w:lineRule="auto"/>
              <w:jc w:val="both"/>
              <w:rPr>
                <w:rStyle w:val="FontStyle103"/>
                <w:sz w:val="16"/>
                <w:szCs w:val="16"/>
              </w:rPr>
            </w:pPr>
            <w:r w:rsidRPr="000E4F1F">
              <w:rPr>
                <w:rStyle w:val="FontStyle103"/>
                <w:sz w:val="16"/>
                <w:szCs w:val="16"/>
              </w:rPr>
              <w:t>6.1.1.</w:t>
            </w:r>
            <w:r w:rsidRPr="000E4F1F">
              <w:rPr>
                <w:rStyle w:val="FontStyle103"/>
                <w:sz w:val="16"/>
                <w:szCs w:val="16"/>
              </w:rPr>
              <w:tab/>
              <w:t>Maşini electrice</w:t>
            </w:r>
            <w:r w:rsidRPr="000E4F1F">
              <w:rPr>
                <w:rStyle w:val="FontStyle103"/>
                <w:sz w:val="16"/>
                <w:szCs w:val="16"/>
              </w:rPr>
              <w:br/>
              <w:t>(clasificare, notaţii şi semne</w:t>
            </w:r>
            <w:r w:rsidRPr="000E4F1F">
              <w:rPr>
                <w:rStyle w:val="FontStyle103"/>
                <w:sz w:val="16"/>
                <w:szCs w:val="16"/>
              </w:rPr>
              <w:br/>
              <w:t>convenţionale, mărimi nominale,</w:t>
            </w:r>
            <w:r w:rsidRPr="000E4F1F">
              <w:rPr>
                <w:rStyle w:val="FontStyle103"/>
                <w:sz w:val="16"/>
                <w:szCs w:val="16"/>
              </w:rPr>
              <w:br/>
              <w:t>subansambluri constructive,</w:t>
            </w:r>
            <w:r w:rsidRPr="000E4F1F">
              <w:rPr>
                <w:rStyle w:val="FontStyle103"/>
                <w:sz w:val="16"/>
                <w:szCs w:val="16"/>
              </w:rPr>
              <w:br/>
              <w:t>domenii de utilizare)</w:t>
            </w:r>
          </w:p>
          <w:p w:rsidR="00C16C62" w:rsidRPr="000E4F1F" w:rsidRDefault="00C16C62" w:rsidP="004A408B">
            <w:pPr>
              <w:pStyle w:val="Style11"/>
              <w:widowControl/>
              <w:spacing w:line="240" w:lineRule="auto"/>
              <w:rPr>
                <w:rStyle w:val="FontStyle103"/>
                <w:sz w:val="16"/>
                <w:szCs w:val="16"/>
              </w:rPr>
            </w:pPr>
            <w:r w:rsidRPr="000E4F1F">
              <w:rPr>
                <w:rStyle w:val="FontStyle103"/>
                <w:sz w:val="16"/>
                <w:szCs w:val="16"/>
              </w:rPr>
              <w:t>6.1.4. Surse de informare documentare pentru maşini electrice</w:t>
            </w:r>
          </w:p>
          <w:p w:rsidR="00C16C62" w:rsidRPr="00A50DE3" w:rsidRDefault="00C16C62" w:rsidP="004A408B">
            <w:pPr>
              <w:pStyle w:val="Style61"/>
              <w:widowControl/>
              <w:tabs>
                <w:tab w:val="left" w:pos="734"/>
              </w:tabs>
              <w:spacing w:line="240" w:lineRule="auto"/>
              <w:ind w:left="57"/>
              <w:jc w:val="both"/>
              <w:rPr>
                <w:bCs/>
                <w:sz w:val="16"/>
                <w:szCs w:val="16"/>
                <w:lang w:val="ro-RO"/>
              </w:rPr>
            </w:pPr>
          </w:p>
        </w:tc>
        <w:tc>
          <w:tcPr>
            <w:tcW w:w="635" w:type="pct"/>
            <w:tcBorders>
              <w:top w:val="single" w:sz="12" w:space="0" w:color="000000"/>
              <w:bottom w:val="single" w:sz="12" w:space="0" w:color="000000"/>
            </w:tcBorders>
            <w:shd w:val="clear" w:color="auto" w:fill="auto"/>
          </w:tcPr>
          <w:p w:rsidR="00C16C62" w:rsidRPr="000E4F1F" w:rsidRDefault="00C16C62" w:rsidP="004A408B">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w:t>
            </w:r>
            <w:r w:rsidRPr="000E4F1F">
              <w:rPr>
                <w:rStyle w:val="FontStyle85"/>
                <w:bCs/>
                <w:sz w:val="16"/>
                <w:szCs w:val="16"/>
                <w:lang w:val="ro-RO" w:eastAsia="ro-RO"/>
              </w:rPr>
              <w:tab/>
              <w:t>Decodificarea notaţiilor şi semnelor convenţionale ale maşinilor din schemele electrice</w:t>
            </w:r>
          </w:p>
          <w:p w:rsidR="00C16C62" w:rsidRPr="000E4F1F" w:rsidRDefault="00C16C62" w:rsidP="004A408B">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6.2.2.</w:t>
            </w:r>
            <w:r w:rsidRPr="000E4F1F">
              <w:rPr>
                <w:rStyle w:val="FontStyle85"/>
                <w:bCs/>
                <w:sz w:val="16"/>
                <w:szCs w:val="16"/>
                <w:lang w:val="ro-RO" w:eastAsia="ro-RO"/>
              </w:rPr>
              <w:tab/>
              <w:t>Identificarea valorilor mărimilor nominale caracteristice maşinilor electrice</w:t>
            </w:r>
          </w:p>
          <w:p w:rsidR="00C16C62" w:rsidRDefault="00C16C62" w:rsidP="004A408B">
            <w:pPr>
              <w:pStyle w:val="Style67"/>
              <w:widowControl/>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6.2.14.</w:t>
            </w:r>
            <w:r w:rsidRPr="000E4F1F">
              <w:rPr>
                <w:rStyle w:val="FontStyle85"/>
                <w:bCs/>
                <w:sz w:val="16"/>
                <w:szCs w:val="16"/>
                <w:lang w:val="ro-RO" w:eastAsia="ro-RO"/>
              </w:rPr>
              <w:tab/>
              <w:t>Valorificarea surselor de</w:t>
            </w:r>
            <w:r>
              <w:rPr>
                <w:rStyle w:val="FontStyle85"/>
                <w:bCs/>
                <w:sz w:val="16"/>
                <w:szCs w:val="16"/>
                <w:lang w:val="ro-RO" w:eastAsia="ro-RO"/>
              </w:rPr>
              <w:t xml:space="preserve"> </w:t>
            </w:r>
            <w:r w:rsidRPr="000E4F1F">
              <w:rPr>
                <w:rStyle w:val="FontStyle85"/>
                <w:bCs/>
                <w:sz w:val="16"/>
                <w:szCs w:val="16"/>
                <w:lang w:val="ro-RO" w:eastAsia="ro-RO"/>
              </w:rPr>
              <w:t>documentare pentru maşini electrice</w:t>
            </w:r>
          </w:p>
          <w:p w:rsidR="00C16C62" w:rsidRPr="000E4F1F" w:rsidRDefault="00C16C62" w:rsidP="004A408B">
            <w:pPr>
              <w:pStyle w:val="Style67"/>
              <w:tabs>
                <w:tab w:val="left" w:pos="730"/>
              </w:tabs>
              <w:spacing w:line="240" w:lineRule="auto"/>
              <w:ind w:left="57"/>
              <w:jc w:val="both"/>
              <w:rPr>
                <w:rStyle w:val="FontStyle85"/>
                <w:bCs/>
                <w:sz w:val="16"/>
                <w:szCs w:val="16"/>
                <w:lang w:val="ro-RO" w:eastAsia="ro-RO"/>
              </w:rPr>
            </w:pPr>
            <w:r w:rsidRPr="000E4F1F">
              <w:rPr>
                <w:rStyle w:val="FontStyle85"/>
                <w:bCs/>
                <w:sz w:val="16"/>
                <w:szCs w:val="16"/>
                <w:lang w:val="ro-RO" w:eastAsia="ro-RO"/>
              </w:rPr>
              <w:t>6.2.18.</w:t>
            </w:r>
            <w:r w:rsidRPr="000E4F1F">
              <w:rPr>
                <w:rStyle w:val="FontStyle85"/>
                <w:bCs/>
                <w:sz w:val="16"/>
                <w:szCs w:val="16"/>
                <w:lang w:val="ro-RO" w:eastAsia="ro-RO"/>
              </w:rPr>
              <w:tab/>
              <w:t>Utilizarea corectă a vocabularului de specialitate</w:t>
            </w:r>
          </w:p>
          <w:p w:rsidR="00C16C62" w:rsidRPr="00A50DE3" w:rsidRDefault="00C16C62" w:rsidP="004A408B">
            <w:pPr>
              <w:pStyle w:val="Style67"/>
              <w:widowControl/>
              <w:tabs>
                <w:tab w:val="left" w:pos="730"/>
              </w:tabs>
              <w:spacing w:line="240" w:lineRule="auto"/>
              <w:ind w:left="57"/>
              <w:jc w:val="both"/>
              <w:rPr>
                <w:rStyle w:val="FontStyle85"/>
                <w:bCs/>
                <w:sz w:val="16"/>
                <w:szCs w:val="16"/>
                <w:lang w:val="ro-RO" w:eastAsia="ro-RO"/>
              </w:rPr>
            </w:pPr>
            <w:r>
              <w:rPr>
                <w:rStyle w:val="FontStyle85"/>
                <w:bCs/>
                <w:sz w:val="16"/>
                <w:szCs w:val="16"/>
                <w:lang w:val="ro-RO" w:eastAsia="ro-RO"/>
              </w:rPr>
              <w:t>6.2.19.</w:t>
            </w:r>
            <w:r w:rsidRPr="000E4F1F">
              <w:rPr>
                <w:rStyle w:val="FontStyle85"/>
                <w:bCs/>
                <w:sz w:val="16"/>
                <w:szCs w:val="16"/>
                <w:lang w:val="ro-RO" w:eastAsia="ro-RO"/>
              </w:rPr>
              <w:t>Comunicarea/raportarea rezultatelor activităţilor desfăşurate</w:t>
            </w:r>
          </w:p>
        </w:tc>
        <w:tc>
          <w:tcPr>
            <w:tcW w:w="667" w:type="pct"/>
            <w:tcBorders>
              <w:top w:val="single" w:sz="12" w:space="0" w:color="000000"/>
              <w:bottom w:val="single" w:sz="12" w:space="0" w:color="000000"/>
            </w:tcBorders>
            <w:shd w:val="clear" w:color="auto" w:fill="auto"/>
          </w:tcPr>
          <w:p w:rsidR="00C16C62" w:rsidRPr="00A50DE3" w:rsidRDefault="00C16C62" w:rsidP="004A408B">
            <w:pPr>
              <w:pStyle w:val="Style68"/>
              <w:widowControl/>
              <w:spacing w:line="240" w:lineRule="auto"/>
              <w:ind w:left="57"/>
              <w:jc w:val="both"/>
              <w:rPr>
                <w:rStyle w:val="FontStyle87"/>
                <w:b w:val="0"/>
                <w:sz w:val="16"/>
                <w:szCs w:val="16"/>
              </w:rPr>
            </w:pPr>
            <w:r w:rsidRPr="000E4F1F">
              <w:rPr>
                <w:rStyle w:val="FontStyle87"/>
                <w:b w:val="0"/>
                <w:sz w:val="16"/>
                <w:szCs w:val="16"/>
              </w:rPr>
              <w:t>6.3.1.</w:t>
            </w:r>
            <w:r w:rsidRPr="000E4F1F">
              <w:rPr>
                <w:rStyle w:val="FontStyle87"/>
                <w:b w:val="0"/>
                <w:sz w:val="16"/>
                <w:szCs w:val="16"/>
              </w:rPr>
              <w:tab/>
            </w:r>
            <w:proofErr w:type="spellStart"/>
            <w:r w:rsidRPr="000E4F1F">
              <w:rPr>
                <w:rStyle w:val="FontStyle87"/>
                <w:b w:val="0"/>
                <w:sz w:val="16"/>
                <w:szCs w:val="16"/>
              </w:rPr>
              <w:t>Asumarea</w:t>
            </w:r>
            <w:proofErr w:type="spellEnd"/>
            <w:r w:rsidRPr="000E4F1F">
              <w:rPr>
                <w:rStyle w:val="FontStyle87"/>
                <w:b w:val="0"/>
                <w:sz w:val="16"/>
                <w:szCs w:val="16"/>
              </w:rPr>
              <w:t xml:space="preserve">, </w:t>
            </w:r>
            <w:proofErr w:type="spellStart"/>
            <w:r w:rsidRPr="000E4F1F">
              <w:rPr>
                <w:rStyle w:val="FontStyle87"/>
                <w:b w:val="0"/>
                <w:sz w:val="16"/>
                <w:szCs w:val="16"/>
              </w:rPr>
              <w:t>în</w:t>
            </w:r>
            <w:proofErr w:type="spellEnd"/>
            <w:r w:rsidRPr="000E4F1F">
              <w:rPr>
                <w:rStyle w:val="FontStyle87"/>
                <w:b w:val="0"/>
                <w:sz w:val="16"/>
                <w:szCs w:val="16"/>
              </w:rPr>
              <w:t xml:space="preserve"> </w:t>
            </w:r>
            <w:proofErr w:type="spellStart"/>
            <w:r w:rsidRPr="000E4F1F">
              <w:rPr>
                <w:rStyle w:val="FontStyle87"/>
                <w:b w:val="0"/>
                <w:sz w:val="16"/>
                <w:szCs w:val="16"/>
              </w:rPr>
              <w:t>cadrul</w:t>
            </w:r>
            <w:proofErr w:type="spellEnd"/>
            <w:r w:rsidRPr="000E4F1F">
              <w:rPr>
                <w:rStyle w:val="FontStyle87"/>
                <w:b w:val="0"/>
                <w:sz w:val="16"/>
                <w:szCs w:val="16"/>
              </w:rPr>
              <w:t xml:space="preserve"> </w:t>
            </w:r>
            <w:proofErr w:type="spellStart"/>
            <w:r w:rsidRPr="000E4F1F">
              <w:rPr>
                <w:rStyle w:val="FontStyle87"/>
                <w:b w:val="0"/>
                <w:sz w:val="16"/>
                <w:szCs w:val="16"/>
              </w:rPr>
              <w:t>echipei</w:t>
            </w:r>
            <w:proofErr w:type="spellEnd"/>
            <w:r w:rsidRPr="000E4F1F">
              <w:rPr>
                <w:rStyle w:val="FontStyle87"/>
                <w:b w:val="0"/>
                <w:sz w:val="16"/>
                <w:szCs w:val="16"/>
              </w:rPr>
              <w:t xml:space="preserve"> de la </w:t>
            </w:r>
            <w:proofErr w:type="spellStart"/>
            <w:r w:rsidRPr="000E4F1F">
              <w:rPr>
                <w:rStyle w:val="FontStyle87"/>
                <w:b w:val="0"/>
                <w:sz w:val="16"/>
                <w:szCs w:val="16"/>
              </w:rPr>
              <w:t>locul</w:t>
            </w:r>
            <w:proofErr w:type="spellEnd"/>
            <w:r w:rsidRPr="000E4F1F">
              <w:rPr>
                <w:rStyle w:val="FontStyle87"/>
                <w:b w:val="0"/>
                <w:sz w:val="16"/>
                <w:szCs w:val="16"/>
              </w:rPr>
              <w:t xml:space="preserve"> de </w:t>
            </w:r>
            <w:proofErr w:type="spellStart"/>
            <w:r w:rsidRPr="000E4F1F">
              <w:rPr>
                <w:rStyle w:val="FontStyle87"/>
                <w:b w:val="0"/>
                <w:sz w:val="16"/>
                <w:szCs w:val="16"/>
              </w:rPr>
              <w:t>muncă</w:t>
            </w:r>
            <w:proofErr w:type="spellEnd"/>
            <w:r w:rsidRPr="000E4F1F">
              <w:rPr>
                <w:rStyle w:val="FontStyle87"/>
                <w:b w:val="0"/>
                <w:sz w:val="16"/>
                <w:szCs w:val="16"/>
              </w:rPr>
              <w:t xml:space="preserve">, a </w:t>
            </w:r>
            <w:proofErr w:type="spellStart"/>
            <w:r w:rsidRPr="000E4F1F">
              <w:rPr>
                <w:rStyle w:val="FontStyle87"/>
                <w:b w:val="0"/>
                <w:sz w:val="16"/>
                <w:szCs w:val="16"/>
              </w:rPr>
              <w:t>responsabilităţii</w:t>
            </w:r>
            <w:proofErr w:type="spellEnd"/>
            <w:r w:rsidRPr="000E4F1F">
              <w:rPr>
                <w:rStyle w:val="FontStyle87"/>
                <w:b w:val="0"/>
                <w:sz w:val="16"/>
                <w:szCs w:val="16"/>
              </w:rPr>
              <w:t xml:space="preserve"> </w:t>
            </w:r>
            <w:proofErr w:type="spellStart"/>
            <w:r w:rsidRPr="000E4F1F">
              <w:rPr>
                <w:rStyle w:val="FontStyle87"/>
                <w:b w:val="0"/>
                <w:sz w:val="16"/>
                <w:szCs w:val="16"/>
              </w:rPr>
              <w:t>pentru</w:t>
            </w:r>
            <w:proofErr w:type="spellEnd"/>
            <w:r w:rsidRPr="000E4F1F">
              <w:rPr>
                <w:rStyle w:val="FontStyle87"/>
                <w:b w:val="0"/>
                <w:sz w:val="16"/>
                <w:szCs w:val="16"/>
              </w:rPr>
              <w:t xml:space="preserve"> </w:t>
            </w:r>
            <w:proofErr w:type="spellStart"/>
            <w:r w:rsidRPr="000E4F1F">
              <w:rPr>
                <w:rStyle w:val="FontStyle87"/>
                <w:b w:val="0"/>
                <w:sz w:val="16"/>
                <w:szCs w:val="16"/>
              </w:rPr>
              <w:t>sarcina</w:t>
            </w:r>
            <w:proofErr w:type="spellEnd"/>
            <w:r w:rsidRPr="000E4F1F">
              <w:rPr>
                <w:rStyle w:val="FontStyle87"/>
                <w:b w:val="0"/>
                <w:sz w:val="16"/>
                <w:szCs w:val="16"/>
              </w:rPr>
              <w:t xml:space="preserve"> de </w:t>
            </w:r>
            <w:proofErr w:type="spellStart"/>
            <w:r w:rsidRPr="000E4F1F">
              <w:rPr>
                <w:rStyle w:val="FontStyle87"/>
                <w:b w:val="0"/>
                <w:sz w:val="16"/>
                <w:szCs w:val="16"/>
              </w:rPr>
              <w:t>lucru</w:t>
            </w:r>
            <w:proofErr w:type="spellEnd"/>
            <w:r w:rsidRPr="000E4F1F">
              <w:rPr>
                <w:rStyle w:val="FontStyle87"/>
                <w:b w:val="0"/>
                <w:sz w:val="16"/>
                <w:szCs w:val="16"/>
              </w:rPr>
              <w:t xml:space="preserve"> </w:t>
            </w:r>
            <w:proofErr w:type="spellStart"/>
            <w:r w:rsidRPr="000E4F1F">
              <w:rPr>
                <w:rStyle w:val="FontStyle87"/>
                <w:b w:val="0"/>
                <w:sz w:val="16"/>
                <w:szCs w:val="16"/>
              </w:rPr>
              <w:t>primită</w:t>
            </w:r>
            <w:proofErr w:type="spellEnd"/>
          </w:p>
        </w:tc>
        <w:tc>
          <w:tcPr>
            <w:tcW w:w="484" w:type="pct"/>
            <w:tcBorders>
              <w:top w:val="single" w:sz="12" w:space="0" w:color="000000"/>
              <w:bottom w:val="single" w:sz="12" w:space="0" w:color="000000"/>
            </w:tcBorders>
          </w:tcPr>
          <w:p w:rsidR="00C16C62" w:rsidRPr="00EE6731" w:rsidRDefault="00C16C62" w:rsidP="005B402B">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C16C62" w:rsidRPr="00EE6731" w:rsidRDefault="00C16C62" w:rsidP="005B402B">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C16C62" w:rsidRDefault="00C16C62" w:rsidP="005B402B">
            <w:pPr>
              <w:spacing w:after="0" w:line="240" w:lineRule="auto"/>
              <w:rPr>
                <w:rFonts w:ascii="Times New Roman" w:hAnsi="Times New Roman" w:cs="Times New Roman"/>
                <w:sz w:val="16"/>
                <w:szCs w:val="16"/>
                <w:lang w:val="ro-RO"/>
              </w:rPr>
            </w:pPr>
            <w:r w:rsidRPr="00EE6731">
              <w:rPr>
                <w:rFonts w:ascii="Times New Roman" w:hAnsi="Times New Roman" w:cs="Times New Roman"/>
                <w:sz w:val="16"/>
                <w:szCs w:val="16"/>
                <w:lang w:val="ro-RO"/>
              </w:rPr>
              <w:t>Proiectul, portofoliul, studiul de caz</w:t>
            </w:r>
            <w:r>
              <w:rPr>
                <w:rFonts w:ascii="Times New Roman" w:hAnsi="Times New Roman" w:cs="Times New Roman"/>
                <w:sz w:val="16"/>
                <w:szCs w:val="16"/>
                <w:lang w:val="ro-RO"/>
              </w:rPr>
              <w:t>,</w:t>
            </w:r>
          </w:p>
          <w:p w:rsidR="00C16C62" w:rsidRPr="00EE6731" w:rsidRDefault="00C16C62" w:rsidP="005B402B">
            <w:pPr>
              <w:spacing w:after="0" w:line="240" w:lineRule="auto"/>
              <w:rPr>
                <w:rFonts w:ascii="Times New Roman" w:hAnsi="Times New Roman" w:cs="Times New Roman"/>
                <w:sz w:val="16"/>
                <w:szCs w:val="16"/>
                <w:lang w:val="ro-RO"/>
              </w:rPr>
            </w:pPr>
            <w:r w:rsidRPr="00A50DE3">
              <w:rPr>
                <w:rFonts w:ascii="Times New Roman" w:hAnsi="Times New Roman" w:cs="Times New Roman"/>
                <w:sz w:val="16"/>
                <w:szCs w:val="16"/>
                <w:lang w:val="ro-RO"/>
              </w:rPr>
              <w:t>jurnalul de practică</w:t>
            </w:r>
          </w:p>
        </w:tc>
        <w:tc>
          <w:tcPr>
            <w:tcW w:w="180" w:type="pct"/>
            <w:tcBorders>
              <w:top w:val="single" w:sz="12" w:space="0" w:color="000000"/>
              <w:bottom w:val="single" w:sz="12" w:space="0" w:color="000000"/>
            </w:tcBorders>
            <w:shd w:val="clear" w:color="auto" w:fill="auto"/>
          </w:tcPr>
          <w:p w:rsidR="00C16C62" w:rsidRPr="00EE6731" w:rsidRDefault="00C16C62"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C16C62" w:rsidRPr="00EE6731" w:rsidRDefault="00C16C62" w:rsidP="00A35C0B">
            <w:pPr>
              <w:spacing w:after="0" w:line="240" w:lineRule="auto"/>
              <w:jc w:val="center"/>
              <w:rPr>
                <w:rFonts w:ascii="Times New Roman" w:hAnsi="Times New Roman" w:cs="Times New Roman"/>
                <w:sz w:val="16"/>
                <w:szCs w:val="16"/>
                <w:lang w:val="ro-RO"/>
              </w:rPr>
            </w:pPr>
            <w:r w:rsidRPr="00EE6731">
              <w:rPr>
                <w:rFonts w:ascii="Times New Roman" w:hAnsi="Times New Roman" w:cs="Times New Roman"/>
                <w:sz w:val="16"/>
                <w:szCs w:val="16"/>
                <w:lang w:val="ro-RO"/>
              </w:rPr>
              <w:t>1</w:t>
            </w:r>
          </w:p>
        </w:tc>
        <w:tc>
          <w:tcPr>
            <w:tcW w:w="182" w:type="pct"/>
            <w:tcBorders>
              <w:top w:val="single" w:sz="12" w:space="0" w:color="000000"/>
              <w:bottom w:val="single" w:sz="12" w:space="0" w:color="000000"/>
            </w:tcBorders>
            <w:shd w:val="clear" w:color="auto" w:fill="auto"/>
          </w:tcPr>
          <w:p w:rsidR="00C16C62" w:rsidRPr="00EE6731" w:rsidRDefault="00C16C62" w:rsidP="00A35C0B">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C16C62" w:rsidRPr="00EE6731" w:rsidRDefault="00C16C62" w:rsidP="00A35C0B">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right w:val="single" w:sz="4" w:space="0" w:color="auto"/>
            </w:tcBorders>
            <w:shd w:val="clear" w:color="auto" w:fill="auto"/>
          </w:tcPr>
          <w:p w:rsidR="00C16C62" w:rsidRPr="00EE6731" w:rsidRDefault="0016137E" w:rsidP="00A35C0B">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S13</w:t>
            </w: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C16C62" w:rsidRPr="00EE6731" w:rsidRDefault="00C16C62" w:rsidP="005B402B">
            <w:pPr>
              <w:spacing w:after="0" w:line="240" w:lineRule="auto"/>
              <w:rPr>
                <w:rFonts w:ascii="Times New Roman" w:hAnsi="Times New Roman" w:cs="Times New Roman"/>
                <w:sz w:val="16"/>
                <w:szCs w:val="16"/>
                <w:lang w:val="ro-RO"/>
              </w:rPr>
            </w:pPr>
          </w:p>
        </w:tc>
      </w:tr>
      <w:tr w:rsidR="00C16C62" w:rsidRPr="00EE6731" w:rsidTr="005B402B">
        <w:trPr>
          <w:trHeight w:val="217"/>
        </w:trPr>
        <w:tc>
          <w:tcPr>
            <w:tcW w:w="158" w:type="pct"/>
            <w:tcBorders>
              <w:top w:val="single" w:sz="12" w:space="0" w:color="000000"/>
              <w:left w:val="single" w:sz="12" w:space="0" w:color="000000"/>
              <w:bottom w:val="single" w:sz="12" w:space="0" w:color="000000"/>
            </w:tcBorders>
            <w:shd w:val="clear" w:color="auto" w:fill="auto"/>
          </w:tcPr>
          <w:p w:rsidR="00C16C62" w:rsidRPr="00EE6731" w:rsidRDefault="00C16C62"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2</w:t>
            </w:r>
          </w:p>
        </w:tc>
        <w:tc>
          <w:tcPr>
            <w:tcW w:w="616" w:type="pct"/>
            <w:tcBorders>
              <w:top w:val="single" w:sz="12" w:space="0" w:color="000000"/>
              <w:bottom w:val="single" w:sz="12" w:space="0" w:color="000000"/>
            </w:tcBorders>
            <w:shd w:val="clear" w:color="auto" w:fill="auto"/>
          </w:tcPr>
          <w:p w:rsidR="00C16C62" w:rsidRPr="009007F4" w:rsidRDefault="00C16C62" w:rsidP="009007F4">
            <w:pPr>
              <w:autoSpaceDE w:val="0"/>
              <w:autoSpaceDN w:val="0"/>
              <w:adjustRightInd w:val="0"/>
              <w:spacing w:after="0" w:line="240" w:lineRule="auto"/>
              <w:rPr>
                <w:rFonts w:ascii="Times New Roman" w:hAnsi="Times New Roman" w:cs="Times New Roman"/>
                <w:sz w:val="16"/>
                <w:szCs w:val="16"/>
                <w:lang w:val="ro-RO"/>
              </w:rPr>
            </w:pPr>
            <w:r w:rsidRPr="009007F4">
              <w:rPr>
                <w:rFonts w:ascii="Times New Roman" w:hAnsi="Times New Roman" w:cs="Times New Roman"/>
                <w:sz w:val="16"/>
                <w:szCs w:val="16"/>
                <w:lang w:val="ro-RO"/>
              </w:rPr>
              <w:t>Lucrări de întreținere a mașinilor electrice</w:t>
            </w:r>
          </w:p>
          <w:p w:rsidR="00C16C62" w:rsidRPr="009007F4" w:rsidRDefault="00C16C62" w:rsidP="009007F4">
            <w:pPr>
              <w:autoSpaceDE w:val="0"/>
              <w:autoSpaceDN w:val="0"/>
              <w:adjustRightInd w:val="0"/>
              <w:spacing w:after="0" w:line="240" w:lineRule="auto"/>
              <w:rPr>
                <w:rFonts w:ascii="Times New Roman" w:hAnsi="Times New Roman" w:cs="Times New Roman"/>
                <w:sz w:val="16"/>
                <w:szCs w:val="16"/>
                <w:lang w:val="ro-RO"/>
              </w:rPr>
            </w:pPr>
            <w:r w:rsidRPr="009007F4">
              <w:rPr>
                <w:rFonts w:ascii="Times New Roman" w:hAnsi="Times New Roman" w:cs="Times New Roman"/>
                <w:sz w:val="16"/>
                <w:szCs w:val="16"/>
                <w:lang w:val="ro-RO"/>
              </w:rPr>
              <w:t>(transformatoare monofazate și trifazate, mașini electrice</w:t>
            </w:r>
          </w:p>
          <w:p w:rsidR="00C16C62" w:rsidRPr="009007F4" w:rsidRDefault="00C16C62" w:rsidP="009007F4">
            <w:pPr>
              <w:autoSpaceDE w:val="0"/>
              <w:autoSpaceDN w:val="0"/>
              <w:adjustRightInd w:val="0"/>
              <w:spacing w:after="0" w:line="240" w:lineRule="auto"/>
              <w:rPr>
                <w:rFonts w:ascii="Times New Roman" w:hAnsi="Times New Roman" w:cs="Times New Roman"/>
                <w:sz w:val="16"/>
                <w:szCs w:val="16"/>
                <w:lang w:val="ro-RO"/>
              </w:rPr>
            </w:pPr>
            <w:r w:rsidRPr="009007F4">
              <w:rPr>
                <w:rFonts w:ascii="Times New Roman" w:hAnsi="Times New Roman" w:cs="Times New Roman"/>
                <w:sz w:val="16"/>
                <w:szCs w:val="16"/>
                <w:lang w:val="ro-RO"/>
              </w:rPr>
              <w:t>de c.c., mașini electrice de c.a. asincrone și sincrone),</w:t>
            </w:r>
          </w:p>
          <w:p w:rsidR="00C16C62" w:rsidRPr="00EE6731" w:rsidRDefault="00C16C62" w:rsidP="009007F4">
            <w:pPr>
              <w:pStyle w:val="Style87"/>
              <w:widowControl/>
              <w:tabs>
                <w:tab w:val="left" w:pos="284"/>
                <w:tab w:val="left" w:pos="715"/>
              </w:tabs>
              <w:spacing w:line="240" w:lineRule="auto"/>
              <w:rPr>
                <w:iCs/>
                <w:sz w:val="16"/>
                <w:szCs w:val="16"/>
              </w:rPr>
            </w:pPr>
            <w:r w:rsidRPr="009007F4">
              <w:rPr>
                <w:sz w:val="16"/>
                <w:szCs w:val="16"/>
              </w:rPr>
              <w:t>conform fișelor tehnologice</w:t>
            </w:r>
          </w:p>
        </w:tc>
        <w:tc>
          <w:tcPr>
            <w:tcW w:w="636" w:type="pct"/>
            <w:gridSpan w:val="2"/>
            <w:tcBorders>
              <w:top w:val="single" w:sz="12" w:space="0" w:color="000000"/>
              <w:bottom w:val="single" w:sz="12" w:space="0" w:color="000000"/>
            </w:tcBorders>
            <w:shd w:val="clear" w:color="auto" w:fill="auto"/>
          </w:tcPr>
          <w:p w:rsidR="00C16C62" w:rsidRDefault="00C16C62" w:rsidP="009007F4">
            <w:pPr>
              <w:pStyle w:val="Style61"/>
              <w:widowControl/>
              <w:tabs>
                <w:tab w:val="left" w:pos="734"/>
              </w:tabs>
              <w:spacing w:line="240" w:lineRule="auto"/>
              <w:ind w:left="57"/>
              <w:jc w:val="both"/>
              <w:rPr>
                <w:bCs/>
                <w:sz w:val="16"/>
                <w:szCs w:val="16"/>
                <w:lang w:val="ro-RO"/>
              </w:rPr>
            </w:pPr>
            <w:r w:rsidRPr="00F13313">
              <w:rPr>
                <w:bCs/>
                <w:sz w:val="16"/>
                <w:szCs w:val="16"/>
                <w:lang w:val="ro-RO"/>
              </w:rPr>
              <w:t>6.1.3. Lucrări de întreţinere a maşinilor electrice</w:t>
            </w:r>
          </w:p>
          <w:p w:rsidR="00C16C62" w:rsidRDefault="00C16C62" w:rsidP="009007F4">
            <w:pPr>
              <w:pStyle w:val="Style61"/>
              <w:widowControl/>
              <w:tabs>
                <w:tab w:val="left" w:pos="734"/>
              </w:tabs>
              <w:spacing w:line="240" w:lineRule="auto"/>
              <w:ind w:left="57"/>
              <w:jc w:val="both"/>
              <w:rPr>
                <w:bCs/>
                <w:sz w:val="16"/>
                <w:szCs w:val="16"/>
                <w:lang w:val="ro-RO"/>
              </w:rPr>
            </w:pPr>
            <w:r w:rsidRPr="00B03ECE">
              <w:rPr>
                <w:bCs/>
                <w:sz w:val="16"/>
                <w:szCs w:val="16"/>
                <w:lang w:val="ro-RO"/>
              </w:rPr>
              <w:t>6.1.5.</w:t>
            </w:r>
            <w:r w:rsidRPr="00B03ECE">
              <w:rPr>
                <w:bCs/>
                <w:sz w:val="16"/>
                <w:szCs w:val="16"/>
                <w:lang w:val="ro-RO"/>
              </w:rPr>
              <w:tab/>
              <w:t>Modalităţi de avertizare a pericolelor la locul de muncă (semnale de avertizare)</w:t>
            </w:r>
          </w:p>
          <w:p w:rsidR="00C16C62" w:rsidRPr="00EE6731" w:rsidRDefault="00C16C62" w:rsidP="005B402B">
            <w:pPr>
              <w:pStyle w:val="Style87"/>
              <w:widowControl/>
              <w:tabs>
                <w:tab w:val="left" w:pos="284"/>
                <w:tab w:val="left" w:pos="715"/>
              </w:tabs>
              <w:spacing w:line="240" w:lineRule="auto"/>
              <w:rPr>
                <w:iCs/>
                <w:sz w:val="16"/>
                <w:szCs w:val="16"/>
              </w:rPr>
            </w:pPr>
          </w:p>
        </w:tc>
        <w:tc>
          <w:tcPr>
            <w:tcW w:w="635" w:type="pct"/>
            <w:tcBorders>
              <w:top w:val="single" w:sz="12" w:space="0" w:color="000000"/>
              <w:bottom w:val="single" w:sz="12" w:space="0" w:color="000000"/>
            </w:tcBorders>
            <w:shd w:val="clear" w:color="auto" w:fill="auto"/>
          </w:tcPr>
          <w:p w:rsidR="00C16C62" w:rsidRPr="006724F2" w:rsidRDefault="00C16C62" w:rsidP="009007F4">
            <w:pPr>
              <w:pStyle w:val="Style67"/>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6.2.12.Executarea operaţiilor de montare/demontare corespunzătoare lucrărilor de întreţinere specifice maşinilor electrice</w:t>
            </w:r>
          </w:p>
          <w:p w:rsidR="00C16C62" w:rsidRDefault="00C16C62" w:rsidP="009007F4">
            <w:pPr>
              <w:pStyle w:val="Style67"/>
              <w:widowControl/>
              <w:tabs>
                <w:tab w:val="left" w:pos="730"/>
              </w:tabs>
              <w:spacing w:line="240" w:lineRule="auto"/>
              <w:ind w:left="57"/>
              <w:jc w:val="both"/>
              <w:rPr>
                <w:rStyle w:val="FontStyle85"/>
                <w:bCs/>
                <w:sz w:val="16"/>
                <w:szCs w:val="16"/>
                <w:lang w:val="ro-RO" w:eastAsia="ro-RO"/>
              </w:rPr>
            </w:pPr>
            <w:r w:rsidRPr="006724F2">
              <w:rPr>
                <w:rStyle w:val="FontStyle85"/>
                <w:bCs/>
                <w:sz w:val="16"/>
                <w:szCs w:val="16"/>
                <w:lang w:val="ro-RO" w:eastAsia="ro-RO"/>
              </w:rPr>
              <w:t>6.2.13.</w:t>
            </w:r>
            <w:r w:rsidRPr="006724F2">
              <w:rPr>
                <w:rStyle w:val="FontStyle85"/>
                <w:bCs/>
                <w:sz w:val="16"/>
                <w:szCs w:val="16"/>
                <w:lang w:val="ro-RO" w:eastAsia="ro-RO"/>
              </w:rPr>
              <w:tab/>
              <w:t>Verificarea funcţionării aparatelor electrice de j.t. după finalizarea lucrărilor de întreţinere</w:t>
            </w:r>
          </w:p>
          <w:p w:rsidR="00C16C62" w:rsidRPr="00EE6731" w:rsidRDefault="00C16C62" w:rsidP="00EE6731">
            <w:pPr>
              <w:pStyle w:val="Style67"/>
              <w:tabs>
                <w:tab w:val="left" w:pos="730"/>
              </w:tabs>
              <w:spacing w:line="240" w:lineRule="auto"/>
              <w:rPr>
                <w:iCs/>
                <w:sz w:val="16"/>
                <w:szCs w:val="16"/>
              </w:rPr>
            </w:pPr>
          </w:p>
        </w:tc>
        <w:tc>
          <w:tcPr>
            <w:tcW w:w="667" w:type="pct"/>
            <w:tcBorders>
              <w:top w:val="single" w:sz="12" w:space="0" w:color="000000"/>
              <w:bottom w:val="single" w:sz="12" w:space="0" w:color="000000"/>
            </w:tcBorders>
            <w:shd w:val="clear" w:color="auto" w:fill="auto"/>
          </w:tcPr>
          <w:p w:rsidR="00C16C62" w:rsidRPr="00EE6731" w:rsidRDefault="00C16C62" w:rsidP="005B402B">
            <w:pPr>
              <w:pStyle w:val="Style87"/>
              <w:widowControl/>
              <w:tabs>
                <w:tab w:val="left" w:pos="284"/>
                <w:tab w:val="left" w:pos="715"/>
              </w:tabs>
              <w:spacing w:line="240" w:lineRule="auto"/>
              <w:rPr>
                <w:iCs/>
                <w:sz w:val="16"/>
                <w:szCs w:val="16"/>
              </w:rPr>
            </w:pPr>
            <w:r w:rsidRPr="000E4F1F">
              <w:rPr>
                <w:rStyle w:val="FontStyle87"/>
                <w:b w:val="0"/>
                <w:sz w:val="16"/>
                <w:szCs w:val="16"/>
              </w:rPr>
              <w:t>6.3.1.</w:t>
            </w:r>
            <w:r w:rsidRPr="000E4F1F">
              <w:rPr>
                <w:rStyle w:val="FontStyle87"/>
                <w:b w:val="0"/>
                <w:sz w:val="16"/>
                <w:szCs w:val="16"/>
              </w:rPr>
              <w:tab/>
              <w:t>Asumarea, în cadrul echipei de la locul de muncă, a responsabilităţii pentru sarcina de lucru primită</w:t>
            </w:r>
          </w:p>
        </w:tc>
        <w:tc>
          <w:tcPr>
            <w:tcW w:w="484" w:type="pct"/>
            <w:tcBorders>
              <w:top w:val="single" w:sz="12" w:space="0" w:color="000000"/>
              <w:bottom w:val="single" w:sz="12" w:space="0" w:color="000000"/>
            </w:tcBorders>
          </w:tcPr>
          <w:p w:rsidR="00C16C62" w:rsidRPr="00EE6731" w:rsidRDefault="00C16C62" w:rsidP="005B402B">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C16C62" w:rsidRPr="00EE6731" w:rsidRDefault="00C16C62" w:rsidP="005B402B">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C16C62" w:rsidRPr="00EE6731" w:rsidRDefault="00C16C62" w:rsidP="005B402B">
            <w:pPr>
              <w:spacing w:after="0" w:line="240" w:lineRule="auto"/>
              <w:rPr>
                <w:rFonts w:ascii="Times New Roman" w:hAnsi="Times New Roman" w:cs="Times New Roman"/>
                <w:sz w:val="16"/>
                <w:szCs w:val="16"/>
                <w:lang w:val="ro-RO"/>
              </w:rPr>
            </w:pPr>
            <w:r w:rsidRPr="00EE6731">
              <w:rPr>
                <w:rFonts w:ascii="Times New Roman" w:hAnsi="Times New Roman" w:cs="Times New Roman"/>
                <w:sz w:val="16"/>
                <w:szCs w:val="16"/>
                <w:lang w:val="ro-RO"/>
              </w:rPr>
              <w:t>Proiectul, portofoliul, studiul de caz</w:t>
            </w:r>
            <w:r>
              <w:rPr>
                <w:rFonts w:ascii="Times New Roman" w:hAnsi="Times New Roman" w:cs="Times New Roman"/>
                <w:sz w:val="16"/>
                <w:szCs w:val="16"/>
                <w:lang w:val="ro-RO"/>
              </w:rPr>
              <w:t>,</w:t>
            </w:r>
            <w:r w:rsidRPr="00A50DE3">
              <w:rPr>
                <w:rFonts w:ascii="Times New Roman" w:hAnsi="Times New Roman" w:cs="Times New Roman"/>
                <w:sz w:val="16"/>
                <w:szCs w:val="16"/>
                <w:lang w:val="ro-RO"/>
              </w:rPr>
              <w:t xml:space="preserve"> jurnalul de practică</w:t>
            </w:r>
          </w:p>
        </w:tc>
        <w:tc>
          <w:tcPr>
            <w:tcW w:w="180" w:type="pct"/>
            <w:tcBorders>
              <w:top w:val="single" w:sz="12" w:space="0" w:color="000000"/>
              <w:bottom w:val="single" w:sz="12" w:space="0" w:color="000000"/>
            </w:tcBorders>
            <w:shd w:val="clear" w:color="auto" w:fill="auto"/>
          </w:tcPr>
          <w:p w:rsidR="00C16C62" w:rsidRPr="00EE6731" w:rsidRDefault="00C16C62"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C16C62" w:rsidRPr="00EE6731" w:rsidRDefault="00C16C62" w:rsidP="00A35C0B">
            <w:pPr>
              <w:spacing w:after="0" w:line="240" w:lineRule="auto"/>
              <w:jc w:val="center"/>
              <w:rPr>
                <w:rFonts w:ascii="Times New Roman" w:hAnsi="Times New Roman" w:cs="Times New Roman"/>
                <w:sz w:val="16"/>
                <w:szCs w:val="16"/>
                <w:lang w:val="ro-RO"/>
              </w:rPr>
            </w:pPr>
            <w:r w:rsidRPr="00EE6731">
              <w:rPr>
                <w:rFonts w:ascii="Times New Roman" w:hAnsi="Times New Roman" w:cs="Times New Roman"/>
                <w:sz w:val="16"/>
                <w:szCs w:val="16"/>
                <w:lang w:val="ro-RO"/>
              </w:rPr>
              <w:t>1</w:t>
            </w:r>
          </w:p>
        </w:tc>
        <w:tc>
          <w:tcPr>
            <w:tcW w:w="182" w:type="pct"/>
            <w:tcBorders>
              <w:top w:val="single" w:sz="12" w:space="0" w:color="000000"/>
              <w:bottom w:val="single" w:sz="12" w:space="0" w:color="000000"/>
            </w:tcBorders>
            <w:shd w:val="clear" w:color="auto" w:fill="auto"/>
          </w:tcPr>
          <w:p w:rsidR="00C16C62" w:rsidRPr="00EE6731" w:rsidRDefault="00C16C62" w:rsidP="00A35C0B">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C16C62" w:rsidRPr="00EE6731" w:rsidRDefault="00C16C62" w:rsidP="00A35C0B">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right w:val="single" w:sz="4" w:space="0" w:color="auto"/>
            </w:tcBorders>
            <w:shd w:val="clear" w:color="auto" w:fill="auto"/>
          </w:tcPr>
          <w:p w:rsidR="00C16C62" w:rsidRPr="00EE6731" w:rsidRDefault="0016137E" w:rsidP="00A35C0B">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S31</w:t>
            </w: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C16C62" w:rsidRPr="00EE6731" w:rsidRDefault="00C16C62" w:rsidP="005B402B">
            <w:pPr>
              <w:spacing w:after="0" w:line="240" w:lineRule="auto"/>
              <w:rPr>
                <w:rFonts w:ascii="Times New Roman" w:hAnsi="Times New Roman" w:cs="Times New Roman"/>
                <w:sz w:val="16"/>
                <w:szCs w:val="16"/>
                <w:lang w:val="ro-RO"/>
              </w:rPr>
            </w:pPr>
          </w:p>
        </w:tc>
      </w:tr>
    </w:tbl>
    <w:p w:rsidR="00135C7C" w:rsidRDefault="00135C7C" w:rsidP="009007F4">
      <w:pPr>
        <w:spacing w:after="0" w:line="240" w:lineRule="auto"/>
        <w:rPr>
          <w:rFonts w:ascii="Times New Roman" w:hAnsi="Times New Roman" w:cs="Times New Roman"/>
          <w:b/>
          <w:sz w:val="24"/>
          <w:szCs w:val="24"/>
          <w:lang w:val="ro-RO"/>
        </w:rPr>
      </w:pPr>
    </w:p>
    <w:sectPr w:rsidR="00135C7C" w:rsidSect="00112AE2">
      <w:footerReference w:type="default" r:id="rId9"/>
      <w:pgSz w:w="16839" w:h="11907" w:orient="landscape"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2B" w:rsidRDefault="00DC322B" w:rsidP="00112AE2">
      <w:pPr>
        <w:spacing w:after="0" w:line="240" w:lineRule="auto"/>
      </w:pPr>
      <w:r>
        <w:separator/>
      </w:r>
    </w:p>
  </w:endnote>
  <w:endnote w:type="continuationSeparator" w:id="0">
    <w:p w:rsidR="00DC322B" w:rsidRDefault="00DC322B" w:rsidP="0011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02235"/>
      <w:docPartObj>
        <w:docPartGallery w:val="Page Numbers (Bottom of Page)"/>
        <w:docPartUnique/>
      </w:docPartObj>
    </w:sdtPr>
    <w:sdtEndPr>
      <w:rPr>
        <w:noProof/>
      </w:rPr>
    </w:sdtEndPr>
    <w:sdtContent>
      <w:p w:rsidR="00112AE2" w:rsidRDefault="00112AE2">
        <w:pPr>
          <w:pStyle w:val="Footer"/>
          <w:jc w:val="center"/>
        </w:pPr>
        <w:r>
          <w:fldChar w:fldCharType="begin"/>
        </w:r>
        <w:r>
          <w:instrText xml:space="preserve"> PAGE   \* MERGEFORMAT </w:instrText>
        </w:r>
        <w:r>
          <w:fldChar w:fldCharType="separate"/>
        </w:r>
        <w:r w:rsidR="0016137E">
          <w:rPr>
            <w:noProof/>
          </w:rPr>
          <w:t>9</w:t>
        </w:r>
        <w:r>
          <w:rPr>
            <w:noProof/>
          </w:rPr>
          <w:fldChar w:fldCharType="end"/>
        </w:r>
      </w:p>
    </w:sdtContent>
  </w:sdt>
  <w:p w:rsidR="00112AE2" w:rsidRDefault="0011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2B" w:rsidRDefault="00DC322B" w:rsidP="00112AE2">
      <w:pPr>
        <w:spacing w:after="0" w:line="240" w:lineRule="auto"/>
      </w:pPr>
      <w:r>
        <w:separator/>
      </w:r>
    </w:p>
  </w:footnote>
  <w:footnote w:type="continuationSeparator" w:id="0">
    <w:p w:rsidR="00DC322B" w:rsidRDefault="00DC322B" w:rsidP="00112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2E07CA"/>
    <w:lvl w:ilvl="0">
      <w:numFmt w:val="bullet"/>
      <w:lvlText w:val="*"/>
      <w:lvlJc w:val="left"/>
    </w:lvl>
  </w:abstractNum>
  <w:abstractNum w:abstractNumId="1">
    <w:nsid w:val="01E43B7A"/>
    <w:multiLevelType w:val="singleLevel"/>
    <w:tmpl w:val="CC76875A"/>
    <w:lvl w:ilvl="0">
      <w:start w:val="1"/>
      <w:numFmt w:val="decimal"/>
      <w:lvlText w:val="2.2.%1."/>
      <w:legacy w:legacy="1" w:legacySpace="0" w:legacyIndent="715"/>
      <w:lvlJc w:val="left"/>
      <w:rPr>
        <w:rFonts w:ascii="Times New Roman" w:hAnsi="Times New Roman" w:cs="Times New Roman" w:hint="default"/>
      </w:rPr>
    </w:lvl>
  </w:abstractNum>
  <w:abstractNum w:abstractNumId="2">
    <w:nsid w:val="0B2F32D3"/>
    <w:multiLevelType w:val="singleLevel"/>
    <w:tmpl w:val="1840C6D6"/>
    <w:lvl w:ilvl="0">
      <w:start w:val="5"/>
      <w:numFmt w:val="decimal"/>
      <w:lvlText w:val="5.2.%1."/>
      <w:legacy w:legacy="1" w:legacySpace="0" w:legacyIndent="730"/>
      <w:lvlJc w:val="left"/>
      <w:rPr>
        <w:rFonts w:ascii="Times New Roman" w:hAnsi="Times New Roman" w:cs="Times New Roman" w:hint="default"/>
      </w:rPr>
    </w:lvl>
  </w:abstractNum>
  <w:abstractNum w:abstractNumId="3">
    <w:nsid w:val="0C6411D4"/>
    <w:multiLevelType w:val="hybridMultilevel"/>
    <w:tmpl w:val="561A7F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914870"/>
    <w:multiLevelType w:val="multilevel"/>
    <w:tmpl w:val="62806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C1379"/>
    <w:multiLevelType w:val="multilevel"/>
    <w:tmpl w:val="8A624F3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42FA1"/>
    <w:multiLevelType w:val="singleLevel"/>
    <w:tmpl w:val="D4C66480"/>
    <w:lvl w:ilvl="0">
      <w:start w:val="1"/>
      <w:numFmt w:val="decimal"/>
      <w:lvlText w:val="2.3.%1."/>
      <w:legacy w:legacy="1" w:legacySpace="0" w:legacyIndent="686"/>
      <w:lvlJc w:val="left"/>
      <w:rPr>
        <w:rFonts w:ascii="Times New Roman" w:hAnsi="Times New Roman" w:cs="Times New Roman" w:hint="default"/>
      </w:rPr>
    </w:lvl>
  </w:abstractNum>
  <w:abstractNum w:abstractNumId="7">
    <w:nsid w:val="1A7368F4"/>
    <w:multiLevelType w:val="singleLevel"/>
    <w:tmpl w:val="698C8D84"/>
    <w:lvl w:ilvl="0">
      <w:start w:val="21"/>
      <w:numFmt w:val="decimal"/>
      <w:lvlText w:val="5.2.%1."/>
      <w:legacy w:legacy="1" w:legacySpace="0" w:legacyIndent="730"/>
      <w:lvlJc w:val="left"/>
      <w:rPr>
        <w:rFonts w:ascii="Times New Roman" w:hAnsi="Times New Roman" w:cs="Times New Roman" w:hint="default"/>
      </w:rPr>
    </w:lvl>
  </w:abstractNum>
  <w:abstractNum w:abstractNumId="8">
    <w:nsid w:val="1C0A604C"/>
    <w:multiLevelType w:val="singleLevel"/>
    <w:tmpl w:val="10864246"/>
    <w:lvl w:ilvl="0">
      <w:start w:val="6"/>
      <w:numFmt w:val="decimal"/>
      <w:lvlText w:val="2.1.%1."/>
      <w:legacy w:legacy="1" w:legacySpace="0" w:legacyIndent="653"/>
      <w:lvlJc w:val="left"/>
      <w:rPr>
        <w:rFonts w:ascii="Times New Roman" w:hAnsi="Times New Roman" w:cs="Times New Roman" w:hint="default"/>
      </w:rPr>
    </w:lvl>
  </w:abstractNum>
  <w:abstractNum w:abstractNumId="9">
    <w:nsid w:val="1CAD531C"/>
    <w:multiLevelType w:val="hybridMultilevel"/>
    <w:tmpl w:val="F8547B26"/>
    <w:lvl w:ilvl="0" w:tplc="153C1608">
      <w:start w:val="1"/>
      <w:numFmt w:val="bullet"/>
      <w:lvlText w:val=""/>
      <w:lvlJc w:val="left"/>
      <w:pPr>
        <w:tabs>
          <w:tab w:val="num" w:pos="340"/>
        </w:tabs>
        <w:ind w:left="340" w:hanging="283"/>
      </w:pPr>
      <w:rPr>
        <w:rFonts w:ascii="Wingdings" w:hAnsi="Wingdings" w:hint="default"/>
      </w:rPr>
    </w:lvl>
    <w:lvl w:ilvl="1" w:tplc="EFEAA164">
      <w:start w:val="1"/>
      <w:numFmt w:val="bullet"/>
      <w:lvlText w:val=""/>
      <w:lvlJc w:val="left"/>
      <w:pPr>
        <w:tabs>
          <w:tab w:val="num" w:pos="340"/>
        </w:tabs>
        <w:ind w:left="340" w:hanging="283"/>
      </w:pPr>
      <w:rPr>
        <w:rFonts w:ascii="Wingdings" w:hAnsi="Wingdings" w:hint="default"/>
      </w:rPr>
    </w:lvl>
    <w:lvl w:ilvl="2" w:tplc="34F051FC">
      <w:start w:val="1"/>
      <w:numFmt w:val="bullet"/>
      <w:lvlText w:val=""/>
      <w:lvlJc w:val="left"/>
      <w:pPr>
        <w:tabs>
          <w:tab w:val="num" w:pos="284"/>
        </w:tabs>
        <w:ind w:left="284" w:hanging="284"/>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29683618"/>
    <w:multiLevelType w:val="hybridMultilevel"/>
    <w:tmpl w:val="05DC3154"/>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BF63A9A"/>
    <w:multiLevelType w:val="singleLevel"/>
    <w:tmpl w:val="E7B82016"/>
    <w:lvl w:ilvl="0">
      <w:start w:val="13"/>
      <w:numFmt w:val="decimal"/>
      <w:lvlText w:val="5.2.%1."/>
      <w:legacy w:legacy="1" w:legacySpace="0" w:legacyIndent="725"/>
      <w:lvlJc w:val="left"/>
      <w:rPr>
        <w:rFonts w:ascii="Times New Roman" w:hAnsi="Times New Roman" w:cs="Times New Roman" w:hint="default"/>
      </w:rPr>
    </w:lvl>
  </w:abstractNum>
  <w:abstractNum w:abstractNumId="12">
    <w:nsid w:val="36FB693A"/>
    <w:multiLevelType w:val="multilevel"/>
    <w:tmpl w:val="62085564"/>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3B4760"/>
    <w:multiLevelType w:val="singleLevel"/>
    <w:tmpl w:val="EC66954E"/>
    <w:lvl w:ilvl="0">
      <w:start w:val="6"/>
      <w:numFmt w:val="decimal"/>
      <w:lvlText w:val="5.1.%1."/>
      <w:legacy w:legacy="1" w:legacySpace="0" w:legacyIndent="600"/>
      <w:lvlJc w:val="left"/>
      <w:rPr>
        <w:rFonts w:ascii="Times New Roman" w:hAnsi="Times New Roman" w:cs="Times New Roman" w:hint="default"/>
      </w:rPr>
    </w:lvl>
  </w:abstractNum>
  <w:abstractNum w:abstractNumId="14">
    <w:nsid w:val="3AA21DE9"/>
    <w:multiLevelType w:val="hybridMultilevel"/>
    <w:tmpl w:val="35123B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0327934"/>
    <w:multiLevelType w:val="hybridMultilevel"/>
    <w:tmpl w:val="84509358"/>
    <w:lvl w:ilvl="0" w:tplc="11D8F4B6">
      <w:start w:val="1"/>
      <w:numFmt w:val="bullet"/>
      <w:lvlText w:val=""/>
      <w:lvlJc w:val="left"/>
      <w:pPr>
        <w:tabs>
          <w:tab w:val="num" w:pos="284"/>
        </w:tabs>
        <w:ind w:left="284" w:hanging="284"/>
      </w:pPr>
      <w:rPr>
        <w:rFonts w:ascii="Wingdings" w:hAnsi="Wingdings" w:hint="default"/>
      </w:rPr>
    </w:lvl>
    <w:lvl w:ilvl="1" w:tplc="51721448">
      <w:start w:val="1"/>
      <w:numFmt w:val="bullet"/>
      <w:lvlText w:val=""/>
      <w:lvlJc w:val="left"/>
      <w:pPr>
        <w:tabs>
          <w:tab w:val="num" w:pos="284"/>
        </w:tabs>
        <w:ind w:left="284" w:hanging="284"/>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AD1C8E"/>
    <w:multiLevelType w:val="hybridMultilevel"/>
    <w:tmpl w:val="43D8023E"/>
    <w:lvl w:ilvl="0" w:tplc="0418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48E66434"/>
    <w:multiLevelType w:val="hybridMultilevel"/>
    <w:tmpl w:val="9F38BAB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B6065C"/>
    <w:multiLevelType w:val="hybridMultilevel"/>
    <w:tmpl w:val="3CA2A15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4C367D8C"/>
    <w:multiLevelType w:val="hybridMultilevel"/>
    <w:tmpl w:val="A7DC100C"/>
    <w:lvl w:ilvl="0" w:tplc="CA862C2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81759"/>
    <w:multiLevelType w:val="singleLevel"/>
    <w:tmpl w:val="C7E659D0"/>
    <w:lvl w:ilvl="0">
      <w:start w:val="1"/>
      <w:numFmt w:val="decimal"/>
      <w:lvlText w:val="5.2.%1."/>
      <w:legacy w:legacy="1" w:legacySpace="0" w:legacyIndent="734"/>
      <w:lvlJc w:val="left"/>
      <w:rPr>
        <w:rFonts w:ascii="Times New Roman" w:hAnsi="Times New Roman" w:cs="Times New Roman" w:hint="default"/>
      </w:rPr>
    </w:lvl>
  </w:abstractNum>
  <w:abstractNum w:abstractNumId="21">
    <w:nsid w:val="52B41692"/>
    <w:multiLevelType w:val="singleLevel"/>
    <w:tmpl w:val="055C0BF4"/>
    <w:lvl w:ilvl="0">
      <w:start w:val="10"/>
      <w:numFmt w:val="decimal"/>
      <w:lvlText w:val="%1."/>
      <w:legacy w:legacy="1" w:legacySpace="0" w:legacyIndent="408"/>
      <w:lvlJc w:val="left"/>
      <w:rPr>
        <w:rFonts w:ascii="Times New Roman" w:hAnsi="Times New Roman" w:cs="Times New Roman" w:hint="default"/>
      </w:rPr>
    </w:lvl>
  </w:abstractNum>
  <w:abstractNum w:abstractNumId="22">
    <w:nsid w:val="55E92325"/>
    <w:multiLevelType w:val="singleLevel"/>
    <w:tmpl w:val="EA627900"/>
    <w:lvl w:ilvl="0">
      <w:start w:val="12"/>
      <w:numFmt w:val="decimal"/>
      <w:lvlText w:val="2.2.%1."/>
      <w:legacy w:legacy="1" w:legacySpace="0" w:legacyIndent="710"/>
      <w:lvlJc w:val="left"/>
      <w:rPr>
        <w:rFonts w:ascii="Times New Roman" w:hAnsi="Times New Roman" w:cs="Times New Roman" w:hint="default"/>
      </w:rPr>
    </w:lvl>
  </w:abstractNum>
  <w:abstractNum w:abstractNumId="23">
    <w:nsid w:val="5A9D0B97"/>
    <w:multiLevelType w:val="singleLevel"/>
    <w:tmpl w:val="C600AB9E"/>
    <w:lvl w:ilvl="0">
      <w:start w:val="1"/>
      <w:numFmt w:val="decimal"/>
      <w:lvlText w:val="2.1.%1."/>
      <w:legacy w:legacy="1" w:legacySpace="0" w:legacyIndent="653"/>
      <w:lvlJc w:val="left"/>
      <w:rPr>
        <w:rFonts w:ascii="Times New Roman" w:hAnsi="Times New Roman" w:cs="Times New Roman" w:hint="default"/>
      </w:rPr>
    </w:lvl>
  </w:abstractNum>
  <w:abstractNum w:abstractNumId="24">
    <w:nsid w:val="66A92AF3"/>
    <w:multiLevelType w:val="singleLevel"/>
    <w:tmpl w:val="D92CF67E"/>
    <w:lvl w:ilvl="0">
      <w:start w:val="10"/>
      <w:numFmt w:val="decimal"/>
      <w:lvlText w:val="2.1.%1."/>
      <w:legacy w:legacy="1" w:legacySpace="0" w:legacyIndent="696"/>
      <w:lvlJc w:val="left"/>
      <w:rPr>
        <w:rFonts w:ascii="Times New Roman" w:hAnsi="Times New Roman" w:cs="Times New Roman" w:hint="default"/>
      </w:rPr>
    </w:lvl>
  </w:abstractNum>
  <w:abstractNum w:abstractNumId="25">
    <w:nsid w:val="724B730F"/>
    <w:multiLevelType w:val="singleLevel"/>
    <w:tmpl w:val="A9C45680"/>
    <w:lvl w:ilvl="0">
      <w:start w:val="18"/>
      <w:numFmt w:val="decimal"/>
      <w:lvlText w:val="2.2.%1."/>
      <w:legacy w:legacy="1" w:legacySpace="0" w:legacyIndent="734"/>
      <w:lvlJc w:val="left"/>
      <w:rPr>
        <w:rFonts w:ascii="Times New Roman" w:hAnsi="Times New Roman" w:cs="Times New Roman" w:hint="default"/>
      </w:rPr>
    </w:lvl>
  </w:abstractNum>
  <w:abstractNum w:abstractNumId="26">
    <w:nsid w:val="7D3777C8"/>
    <w:multiLevelType w:val="hybridMultilevel"/>
    <w:tmpl w:val="214CC2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8"/>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24"/>
  </w:num>
  <w:num w:numId="7">
    <w:abstractNumId w:val="21"/>
  </w:num>
  <w:num w:numId="8">
    <w:abstractNumId w:val="22"/>
  </w:num>
  <w:num w:numId="9">
    <w:abstractNumId w:val="25"/>
  </w:num>
  <w:num w:numId="10">
    <w:abstractNumId w:val="5"/>
  </w:num>
  <w:num w:numId="11">
    <w:abstractNumId w:val="12"/>
  </w:num>
  <w:num w:numId="12">
    <w:abstractNumId w:val="0"/>
    <w:lvlOverride w:ilvl="0">
      <w:lvl w:ilvl="0">
        <w:start w:val="65535"/>
        <w:numFmt w:val="bullet"/>
        <w:lvlText w:val="&gt;"/>
        <w:legacy w:legacy="1" w:legacySpace="0" w:legacyIndent="332"/>
        <w:lvlJc w:val="left"/>
        <w:rPr>
          <w:rFonts w:ascii="Times New Roman" w:hAnsi="Times New Roman" w:cs="Times New Roman" w:hint="default"/>
        </w:rPr>
      </w:lvl>
    </w:lvlOverride>
  </w:num>
  <w:num w:numId="13">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4">
    <w:abstractNumId w:val="3"/>
  </w:num>
  <w:num w:numId="15">
    <w:abstractNumId w:val="26"/>
  </w:num>
  <w:num w:numId="16">
    <w:abstractNumId w:val="14"/>
  </w:num>
  <w:num w:numId="17">
    <w:abstractNumId w:val="18"/>
  </w:num>
  <w:num w:numId="18">
    <w:abstractNumId w:val="17"/>
  </w:num>
  <w:num w:numId="19">
    <w:abstractNumId w:val="16"/>
  </w:num>
  <w:num w:numId="20">
    <w:abstractNumId w:val="15"/>
  </w:num>
  <w:num w:numId="21">
    <w:abstractNumId w:val="19"/>
  </w:num>
  <w:num w:numId="22">
    <w:abstractNumId w:val="9"/>
  </w:num>
  <w:num w:numId="23">
    <w:abstractNumId w:val="10"/>
  </w:num>
  <w:num w:numId="2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5">
    <w:abstractNumId w:val="20"/>
  </w:num>
  <w:num w:numId="2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7">
    <w:abstractNumId w:val="13"/>
  </w:num>
  <w:num w:numId="28">
    <w:abstractNumId w:val="11"/>
  </w:num>
  <w:num w:numId="29">
    <w:abstractNumId w:val="2"/>
  </w:num>
  <w:num w:numId="30">
    <w:abstractNumId w:val="7"/>
  </w:num>
  <w:num w:numId="31">
    <w:abstractNumId w:val="4"/>
  </w:num>
  <w:num w:numId="32">
    <w:abstractNumId w:val="0"/>
    <w:lvlOverride w:ilvl="0">
      <w:lvl w:ilvl="0">
        <w:numFmt w:val="bullet"/>
        <w:lvlText w:val="-"/>
        <w:legacy w:legacy="1" w:legacySpace="0" w:legacyIndent="32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675A"/>
    <w:rsid w:val="00026DE3"/>
    <w:rsid w:val="00040209"/>
    <w:rsid w:val="00047874"/>
    <w:rsid w:val="000A51C7"/>
    <w:rsid w:val="000B0E19"/>
    <w:rsid w:val="000D34F2"/>
    <w:rsid w:val="000E2D33"/>
    <w:rsid w:val="000E4F1F"/>
    <w:rsid w:val="00112AE2"/>
    <w:rsid w:val="001167E0"/>
    <w:rsid w:val="00121E23"/>
    <w:rsid w:val="001301DE"/>
    <w:rsid w:val="001359E5"/>
    <w:rsid w:val="00135C7C"/>
    <w:rsid w:val="00135D0A"/>
    <w:rsid w:val="0014159F"/>
    <w:rsid w:val="0016137E"/>
    <w:rsid w:val="00173FE3"/>
    <w:rsid w:val="001742EE"/>
    <w:rsid w:val="001756E6"/>
    <w:rsid w:val="001A392C"/>
    <w:rsid w:val="001B48CD"/>
    <w:rsid w:val="0020476C"/>
    <w:rsid w:val="002216BB"/>
    <w:rsid w:val="0024463B"/>
    <w:rsid w:val="00246C09"/>
    <w:rsid w:val="002A18FF"/>
    <w:rsid w:val="002D56F4"/>
    <w:rsid w:val="002D58C0"/>
    <w:rsid w:val="003136B1"/>
    <w:rsid w:val="003742FD"/>
    <w:rsid w:val="00393EBF"/>
    <w:rsid w:val="003A2765"/>
    <w:rsid w:val="003D1626"/>
    <w:rsid w:val="003D5665"/>
    <w:rsid w:val="003E1958"/>
    <w:rsid w:val="003E6C9C"/>
    <w:rsid w:val="003F3C9B"/>
    <w:rsid w:val="00424385"/>
    <w:rsid w:val="00426F97"/>
    <w:rsid w:val="00451DA4"/>
    <w:rsid w:val="00454599"/>
    <w:rsid w:val="00464D14"/>
    <w:rsid w:val="00466185"/>
    <w:rsid w:val="004705C4"/>
    <w:rsid w:val="004763E4"/>
    <w:rsid w:val="0049466D"/>
    <w:rsid w:val="004A38B9"/>
    <w:rsid w:val="004D4F36"/>
    <w:rsid w:val="004D66D4"/>
    <w:rsid w:val="004F2384"/>
    <w:rsid w:val="00543256"/>
    <w:rsid w:val="005535A5"/>
    <w:rsid w:val="00563EAF"/>
    <w:rsid w:val="00583C0E"/>
    <w:rsid w:val="005879E2"/>
    <w:rsid w:val="005925CD"/>
    <w:rsid w:val="005A5D96"/>
    <w:rsid w:val="005B402B"/>
    <w:rsid w:val="005C5D35"/>
    <w:rsid w:val="005F2249"/>
    <w:rsid w:val="006052C4"/>
    <w:rsid w:val="00605CBA"/>
    <w:rsid w:val="0061341B"/>
    <w:rsid w:val="006724F2"/>
    <w:rsid w:val="00694C54"/>
    <w:rsid w:val="0069564C"/>
    <w:rsid w:val="006D28B7"/>
    <w:rsid w:val="006E7619"/>
    <w:rsid w:val="0070487E"/>
    <w:rsid w:val="00753690"/>
    <w:rsid w:val="00756171"/>
    <w:rsid w:val="00771EAF"/>
    <w:rsid w:val="00774637"/>
    <w:rsid w:val="0077647D"/>
    <w:rsid w:val="007A1F28"/>
    <w:rsid w:val="007A76CD"/>
    <w:rsid w:val="007B0BEA"/>
    <w:rsid w:val="007B4FEB"/>
    <w:rsid w:val="007C5F47"/>
    <w:rsid w:val="00801364"/>
    <w:rsid w:val="00835FA0"/>
    <w:rsid w:val="00866E1A"/>
    <w:rsid w:val="008735AF"/>
    <w:rsid w:val="008D54DE"/>
    <w:rsid w:val="008E675A"/>
    <w:rsid w:val="009007F4"/>
    <w:rsid w:val="009530CE"/>
    <w:rsid w:val="00977FBF"/>
    <w:rsid w:val="00981DC3"/>
    <w:rsid w:val="0099043F"/>
    <w:rsid w:val="009B02EE"/>
    <w:rsid w:val="009D1DDF"/>
    <w:rsid w:val="00A21A85"/>
    <w:rsid w:val="00A50DE3"/>
    <w:rsid w:val="00A722B8"/>
    <w:rsid w:val="00A826CE"/>
    <w:rsid w:val="00B03ECE"/>
    <w:rsid w:val="00B2640A"/>
    <w:rsid w:val="00B40840"/>
    <w:rsid w:val="00B741F8"/>
    <w:rsid w:val="00B85258"/>
    <w:rsid w:val="00BA5186"/>
    <w:rsid w:val="00C13A25"/>
    <w:rsid w:val="00C16C62"/>
    <w:rsid w:val="00C16ECA"/>
    <w:rsid w:val="00C170CA"/>
    <w:rsid w:val="00C37E8D"/>
    <w:rsid w:val="00C411E7"/>
    <w:rsid w:val="00C452D6"/>
    <w:rsid w:val="00CA7A88"/>
    <w:rsid w:val="00D0497C"/>
    <w:rsid w:val="00D13D0F"/>
    <w:rsid w:val="00D15F47"/>
    <w:rsid w:val="00D6117C"/>
    <w:rsid w:val="00D706B9"/>
    <w:rsid w:val="00DB638C"/>
    <w:rsid w:val="00DC322B"/>
    <w:rsid w:val="00DE7495"/>
    <w:rsid w:val="00E106E1"/>
    <w:rsid w:val="00E27862"/>
    <w:rsid w:val="00E650F8"/>
    <w:rsid w:val="00E6688C"/>
    <w:rsid w:val="00E739AE"/>
    <w:rsid w:val="00EA684C"/>
    <w:rsid w:val="00EC0446"/>
    <w:rsid w:val="00EE2D72"/>
    <w:rsid w:val="00EE5649"/>
    <w:rsid w:val="00EE5E27"/>
    <w:rsid w:val="00EE6731"/>
    <w:rsid w:val="00F13313"/>
    <w:rsid w:val="00F43B57"/>
    <w:rsid w:val="00F80A1F"/>
    <w:rsid w:val="00F93EFC"/>
    <w:rsid w:val="00FD04E2"/>
    <w:rsid w:val="00FE63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E7"/>
  </w:style>
  <w:style w:type="paragraph" w:styleId="Heading1">
    <w:name w:val="heading 1"/>
    <w:basedOn w:val="Normal"/>
    <w:next w:val="Normal"/>
    <w:link w:val="Heading1Char"/>
    <w:qFormat/>
    <w:rsid w:val="004A38B9"/>
    <w:pPr>
      <w:keepNext/>
      <w:spacing w:before="240" w:after="60" w:line="240" w:lineRule="auto"/>
      <w:outlineLvl w:val="0"/>
    </w:pPr>
    <w:rPr>
      <w:rFonts w:ascii="Arial" w:eastAsia="Times New Roman" w:hAnsi="Arial" w:cs="Arial"/>
      <w:b/>
      <w:bCs/>
      <w:kern w:val="32"/>
      <w:sz w:val="32"/>
      <w:szCs w:val="32"/>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9">
    <w:name w:val="Style49"/>
    <w:basedOn w:val="Normal"/>
    <w:uiPriority w:val="99"/>
    <w:rsid w:val="004705C4"/>
    <w:pPr>
      <w:widowControl w:val="0"/>
      <w:autoSpaceDE w:val="0"/>
      <w:autoSpaceDN w:val="0"/>
      <w:adjustRightInd w:val="0"/>
      <w:spacing w:after="0" w:line="277" w:lineRule="exact"/>
    </w:pPr>
    <w:rPr>
      <w:rFonts w:ascii="Times New Roman" w:eastAsiaTheme="minorEastAsia" w:hAnsi="Times New Roman" w:cs="Times New Roman"/>
      <w:sz w:val="24"/>
      <w:szCs w:val="24"/>
      <w:lang w:val="ro-RO" w:eastAsia="ro-RO"/>
    </w:rPr>
  </w:style>
  <w:style w:type="character" w:customStyle="1" w:styleId="FontStyle144">
    <w:name w:val="Font Style144"/>
    <w:basedOn w:val="DefaultParagraphFont"/>
    <w:uiPriority w:val="99"/>
    <w:rsid w:val="004705C4"/>
    <w:rPr>
      <w:rFonts w:ascii="Times New Roman" w:hAnsi="Times New Roman" w:cs="Times New Roman"/>
      <w:sz w:val="24"/>
      <w:szCs w:val="24"/>
    </w:rPr>
  </w:style>
  <w:style w:type="character" w:customStyle="1" w:styleId="FontStyle146">
    <w:name w:val="Font Style146"/>
    <w:basedOn w:val="DefaultParagraphFont"/>
    <w:uiPriority w:val="99"/>
    <w:rsid w:val="004705C4"/>
    <w:rPr>
      <w:rFonts w:ascii="Times New Roman" w:hAnsi="Times New Roman" w:cs="Times New Roman"/>
      <w:b/>
      <w:bCs/>
      <w:sz w:val="24"/>
      <w:szCs w:val="24"/>
    </w:rPr>
  </w:style>
  <w:style w:type="paragraph" w:customStyle="1" w:styleId="Style51">
    <w:name w:val="Style51"/>
    <w:basedOn w:val="Normal"/>
    <w:uiPriority w:val="99"/>
    <w:rsid w:val="004705C4"/>
    <w:pPr>
      <w:widowControl w:val="0"/>
      <w:autoSpaceDE w:val="0"/>
      <w:autoSpaceDN w:val="0"/>
      <w:adjustRightInd w:val="0"/>
      <w:spacing w:after="0" w:line="278" w:lineRule="exact"/>
    </w:pPr>
    <w:rPr>
      <w:rFonts w:ascii="Times New Roman" w:eastAsiaTheme="minorEastAsia" w:hAnsi="Times New Roman" w:cs="Times New Roman"/>
      <w:sz w:val="24"/>
      <w:szCs w:val="24"/>
      <w:lang w:val="ro-RO" w:eastAsia="ro-RO"/>
    </w:rPr>
  </w:style>
  <w:style w:type="character" w:customStyle="1" w:styleId="FontStyle158">
    <w:name w:val="Font Style158"/>
    <w:basedOn w:val="DefaultParagraphFont"/>
    <w:uiPriority w:val="99"/>
    <w:rsid w:val="004705C4"/>
    <w:rPr>
      <w:rFonts w:ascii="Times New Roman" w:hAnsi="Times New Roman" w:cs="Times New Roman"/>
      <w:i/>
      <w:iCs/>
      <w:sz w:val="24"/>
      <w:szCs w:val="24"/>
    </w:rPr>
  </w:style>
  <w:style w:type="paragraph" w:customStyle="1" w:styleId="Style87">
    <w:name w:val="Style87"/>
    <w:basedOn w:val="Normal"/>
    <w:uiPriority w:val="99"/>
    <w:rsid w:val="004705C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o-RO" w:eastAsia="ro-RO"/>
    </w:rPr>
  </w:style>
  <w:style w:type="paragraph" w:customStyle="1" w:styleId="Style92">
    <w:name w:val="Style92"/>
    <w:basedOn w:val="Normal"/>
    <w:uiPriority w:val="99"/>
    <w:rsid w:val="00424385"/>
    <w:pPr>
      <w:widowControl w:val="0"/>
      <w:autoSpaceDE w:val="0"/>
      <w:autoSpaceDN w:val="0"/>
      <w:adjustRightInd w:val="0"/>
      <w:spacing w:after="0" w:line="276" w:lineRule="exact"/>
    </w:pPr>
    <w:rPr>
      <w:rFonts w:ascii="Times New Roman" w:eastAsiaTheme="minorEastAsia" w:hAnsi="Times New Roman" w:cs="Times New Roman"/>
      <w:sz w:val="24"/>
      <w:szCs w:val="24"/>
      <w:lang w:val="ro-RO" w:eastAsia="ro-RO"/>
    </w:rPr>
  </w:style>
  <w:style w:type="paragraph" w:customStyle="1" w:styleId="Style2">
    <w:name w:val="Style2"/>
    <w:basedOn w:val="Normal"/>
    <w:uiPriority w:val="99"/>
    <w:rsid w:val="00D15F47"/>
    <w:pPr>
      <w:widowControl w:val="0"/>
      <w:autoSpaceDE w:val="0"/>
      <w:autoSpaceDN w:val="0"/>
      <w:adjustRightInd w:val="0"/>
      <w:spacing w:after="0" w:line="374" w:lineRule="exact"/>
      <w:ind w:firstLine="283"/>
    </w:pPr>
    <w:rPr>
      <w:rFonts w:ascii="Times New Roman" w:eastAsiaTheme="minorEastAsia" w:hAnsi="Times New Roman" w:cs="Times New Roman"/>
      <w:sz w:val="24"/>
      <w:szCs w:val="24"/>
      <w:lang w:val="ro-RO" w:eastAsia="ro-RO"/>
    </w:rPr>
  </w:style>
  <w:style w:type="paragraph" w:customStyle="1" w:styleId="Style50">
    <w:name w:val="Style50"/>
    <w:basedOn w:val="Normal"/>
    <w:uiPriority w:val="99"/>
    <w:rsid w:val="00D15F47"/>
    <w:pPr>
      <w:widowControl w:val="0"/>
      <w:autoSpaceDE w:val="0"/>
      <w:autoSpaceDN w:val="0"/>
      <w:adjustRightInd w:val="0"/>
      <w:spacing w:after="0" w:line="276" w:lineRule="exact"/>
    </w:pPr>
    <w:rPr>
      <w:rFonts w:ascii="Times New Roman" w:eastAsiaTheme="minorEastAsia" w:hAnsi="Times New Roman" w:cs="Times New Roman"/>
      <w:sz w:val="24"/>
      <w:szCs w:val="24"/>
      <w:lang w:val="ro-RO" w:eastAsia="ro-RO"/>
    </w:rPr>
  </w:style>
  <w:style w:type="paragraph" w:customStyle="1" w:styleId="Style26">
    <w:name w:val="Style26"/>
    <w:basedOn w:val="Normal"/>
    <w:uiPriority w:val="99"/>
    <w:rsid w:val="00F93EFC"/>
    <w:pPr>
      <w:widowControl w:val="0"/>
      <w:autoSpaceDE w:val="0"/>
      <w:autoSpaceDN w:val="0"/>
      <w:adjustRightInd w:val="0"/>
      <w:spacing w:after="0" w:line="322" w:lineRule="exact"/>
      <w:ind w:hanging="269"/>
    </w:pPr>
    <w:rPr>
      <w:rFonts w:ascii="Times New Roman" w:eastAsiaTheme="minorEastAsia" w:hAnsi="Times New Roman" w:cs="Times New Roman"/>
      <w:sz w:val="24"/>
      <w:szCs w:val="24"/>
      <w:lang w:val="ro-RO" w:eastAsia="ro-RO"/>
    </w:rPr>
  </w:style>
  <w:style w:type="paragraph" w:styleId="ListParagraph">
    <w:name w:val="List Paragraph"/>
    <w:basedOn w:val="Normal"/>
    <w:uiPriority w:val="34"/>
    <w:qFormat/>
    <w:rsid w:val="00D0497C"/>
    <w:pPr>
      <w:ind w:left="720"/>
      <w:contextualSpacing/>
    </w:pPr>
  </w:style>
  <w:style w:type="character" w:customStyle="1" w:styleId="Heading1Char">
    <w:name w:val="Heading 1 Char"/>
    <w:basedOn w:val="DefaultParagraphFont"/>
    <w:link w:val="Heading1"/>
    <w:rsid w:val="004A38B9"/>
    <w:rPr>
      <w:rFonts w:ascii="Arial" w:eastAsia="Times New Roman" w:hAnsi="Arial" w:cs="Arial"/>
      <w:b/>
      <w:bCs/>
      <w:kern w:val="32"/>
      <w:sz w:val="32"/>
      <w:szCs w:val="32"/>
      <w:lang w:val="en-GB" w:eastAsia="da-DK"/>
    </w:rPr>
  </w:style>
  <w:style w:type="paragraph" w:styleId="PlainText">
    <w:name w:val="Plain Text"/>
    <w:aliases w:val="Caracter Caracter Char,Caracter Caracter Char Caracter,Caracter Caracter Char Carac, Caracter Caracter Char Caracter Caracter, Caracter Caracter Char Caracter "/>
    <w:basedOn w:val="Normal"/>
    <w:link w:val="PlainTextChar"/>
    <w:rsid w:val="004A38B9"/>
    <w:pPr>
      <w:spacing w:after="0" w:line="240" w:lineRule="auto"/>
    </w:pPr>
    <w:rPr>
      <w:rFonts w:ascii="Courier New" w:eastAsia="Times New Roman" w:hAnsi="Courier New" w:cs="Times New Roman"/>
      <w:sz w:val="20"/>
      <w:szCs w:val="20"/>
    </w:rPr>
  </w:style>
  <w:style w:type="character" w:customStyle="1" w:styleId="PlainTextChar">
    <w:name w:val="Plain Text Char"/>
    <w:aliases w:val="Caracter Caracter Char Char,Caracter Caracter Char Caracter Char,Caracter Caracter Char Carac Char, Caracter Caracter Char Caracter Caracter Char, Caracter Caracter Char Caracter  Char"/>
    <w:basedOn w:val="DefaultParagraphFont"/>
    <w:link w:val="PlainText"/>
    <w:rsid w:val="004A38B9"/>
    <w:rPr>
      <w:rFonts w:ascii="Courier New" w:eastAsia="Times New Roman" w:hAnsi="Courier New" w:cs="Times New Roman"/>
      <w:sz w:val="20"/>
      <w:szCs w:val="20"/>
    </w:rPr>
  </w:style>
  <w:style w:type="paragraph" w:customStyle="1" w:styleId="Style61">
    <w:name w:val="Style61"/>
    <w:basedOn w:val="Normal"/>
    <w:uiPriority w:val="99"/>
    <w:rsid w:val="00173FE3"/>
    <w:pPr>
      <w:widowControl w:val="0"/>
      <w:autoSpaceDE w:val="0"/>
      <w:autoSpaceDN w:val="0"/>
      <w:adjustRightInd w:val="0"/>
      <w:spacing w:after="0" w:line="277" w:lineRule="exact"/>
    </w:pPr>
    <w:rPr>
      <w:rFonts w:ascii="Times New Roman" w:eastAsiaTheme="minorEastAsia" w:hAnsi="Times New Roman" w:cs="Times New Roman"/>
      <w:sz w:val="24"/>
      <w:szCs w:val="24"/>
    </w:rPr>
  </w:style>
  <w:style w:type="character" w:customStyle="1" w:styleId="FontStyle85">
    <w:name w:val="Font Style85"/>
    <w:basedOn w:val="DefaultParagraphFont"/>
    <w:uiPriority w:val="99"/>
    <w:rsid w:val="00173FE3"/>
    <w:rPr>
      <w:rFonts w:ascii="Times New Roman" w:hAnsi="Times New Roman" w:cs="Times New Roman"/>
      <w:sz w:val="22"/>
      <w:szCs w:val="22"/>
    </w:rPr>
  </w:style>
  <w:style w:type="character" w:customStyle="1" w:styleId="FontStyle87">
    <w:name w:val="Font Style87"/>
    <w:basedOn w:val="DefaultParagraphFont"/>
    <w:uiPriority w:val="99"/>
    <w:rsid w:val="00173FE3"/>
    <w:rPr>
      <w:rFonts w:ascii="Times New Roman" w:hAnsi="Times New Roman" w:cs="Times New Roman"/>
      <w:b/>
      <w:bCs/>
      <w:sz w:val="22"/>
      <w:szCs w:val="22"/>
    </w:rPr>
  </w:style>
  <w:style w:type="paragraph" w:customStyle="1" w:styleId="Style32">
    <w:name w:val="Style32"/>
    <w:basedOn w:val="Normal"/>
    <w:uiPriority w:val="99"/>
    <w:rsid w:val="00173FE3"/>
    <w:pPr>
      <w:widowControl w:val="0"/>
      <w:autoSpaceDE w:val="0"/>
      <w:autoSpaceDN w:val="0"/>
      <w:adjustRightInd w:val="0"/>
      <w:spacing w:after="0" w:line="274" w:lineRule="exact"/>
      <w:ind w:hanging="418"/>
    </w:pPr>
    <w:rPr>
      <w:rFonts w:ascii="Times New Roman" w:eastAsiaTheme="minorEastAsia" w:hAnsi="Times New Roman" w:cs="Times New Roman"/>
      <w:sz w:val="24"/>
      <w:szCs w:val="24"/>
    </w:rPr>
  </w:style>
  <w:style w:type="paragraph" w:customStyle="1" w:styleId="Style40">
    <w:name w:val="Style40"/>
    <w:basedOn w:val="Normal"/>
    <w:uiPriority w:val="99"/>
    <w:rsid w:val="00173FE3"/>
    <w:pPr>
      <w:widowControl w:val="0"/>
      <w:autoSpaceDE w:val="0"/>
      <w:autoSpaceDN w:val="0"/>
      <w:adjustRightInd w:val="0"/>
      <w:spacing w:after="0" w:line="275" w:lineRule="exact"/>
    </w:pPr>
    <w:rPr>
      <w:rFonts w:ascii="Times New Roman" w:eastAsiaTheme="minorEastAsia" w:hAnsi="Times New Roman" w:cs="Times New Roman"/>
      <w:sz w:val="24"/>
      <w:szCs w:val="24"/>
    </w:rPr>
  </w:style>
  <w:style w:type="paragraph" w:customStyle="1" w:styleId="Style16">
    <w:name w:val="Style16"/>
    <w:basedOn w:val="Normal"/>
    <w:uiPriority w:val="99"/>
    <w:rsid w:val="00173FE3"/>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67">
    <w:name w:val="Style67"/>
    <w:basedOn w:val="Normal"/>
    <w:uiPriority w:val="99"/>
    <w:rsid w:val="00173FE3"/>
    <w:pPr>
      <w:widowControl w:val="0"/>
      <w:autoSpaceDE w:val="0"/>
      <w:autoSpaceDN w:val="0"/>
      <w:adjustRightInd w:val="0"/>
      <w:spacing w:after="0" w:line="277" w:lineRule="exact"/>
    </w:pPr>
    <w:rPr>
      <w:rFonts w:ascii="Times New Roman" w:eastAsiaTheme="minorEastAsia" w:hAnsi="Times New Roman" w:cs="Times New Roman"/>
      <w:sz w:val="24"/>
      <w:szCs w:val="24"/>
    </w:rPr>
  </w:style>
  <w:style w:type="character" w:customStyle="1" w:styleId="FontStyle93">
    <w:name w:val="Font Style93"/>
    <w:basedOn w:val="DefaultParagraphFont"/>
    <w:uiPriority w:val="99"/>
    <w:rsid w:val="00173FE3"/>
    <w:rPr>
      <w:rFonts w:ascii="Times New Roman" w:hAnsi="Times New Roman" w:cs="Times New Roman"/>
      <w:b/>
      <w:bCs/>
      <w:i/>
      <w:iCs/>
      <w:sz w:val="22"/>
      <w:szCs w:val="22"/>
    </w:rPr>
  </w:style>
  <w:style w:type="paragraph" w:customStyle="1" w:styleId="Style68">
    <w:name w:val="Style68"/>
    <w:basedOn w:val="Normal"/>
    <w:uiPriority w:val="99"/>
    <w:rsid w:val="00173FE3"/>
    <w:pPr>
      <w:widowControl w:val="0"/>
      <w:autoSpaceDE w:val="0"/>
      <w:autoSpaceDN w:val="0"/>
      <w:adjustRightInd w:val="0"/>
      <w:spacing w:after="0" w:line="275" w:lineRule="exact"/>
    </w:pPr>
    <w:rPr>
      <w:rFonts w:ascii="Times New Roman" w:eastAsiaTheme="minorEastAsia" w:hAnsi="Times New Roman" w:cs="Times New Roman"/>
      <w:sz w:val="24"/>
      <w:szCs w:val="24"/>
    </w:rPr>
  </w:style>
  <w:style w:type="paragraph" w:customStyle="1" w:styleId="Style20">
    <w:name w:val="Style20"/>
    <w:basedOn w:val="Normal"/>
    <w:uiPriority w:val="99"/>
    <w:rsid w:val="00774637"/>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42">
    <w:name w:val="Style42"/>
    <w:basedOn w:val="Normal"/>
    <w:uiPriority w:val="99"/>
    <w:rsid w:val="00774637"/>
    <w:pPr>
      <w:widowControl w:val="0"/>
      <w:autoSpaceDE w:val="0"/>
      <w:autoSpaceDN w:val="0"/>
      <w:adjustRightInd w:val="0"/>
      <w:spacing w:after="0" w:line="269" w:lineRule="exact"/>
      <w:jc w:val="right"/>
    </w:pPr>
    <w:rPr>
      <w:rFonts w:ascii="Times New Roman" w:eastAsiaTheme="minorEastAsia" w:hAnsi="Times New Roman" w:cs="Times New Roman"/>
      <w:sz w:val="24"/>
      <w:szCs w:val="24"/>
    </w:rPr>
  </w:style>
  <w:style w:type="paragraph" w:customStyle="1" w:styleId="Style45">
    <w:name w:val="Style45"/>
    <w:basedOn w:val="Normal"/>
    <w:uiPriority w:val="99"/>
    <w:rsid w:val="00774637"/>
    <w:pPr>
      <w:widowControl w:val="0"/>
      <w:autoSpaceDE w:val="0"/>
      <w:autoSpaceDN w:val="0"/>
      <w:adjustRightInd w:val="0"/>
      <w:spacing w:after="0" w:line="269" w:lineRule="exact"/>
    </w:pPr>
    <w:rPr>
      <w:rFonts w:ascii="Times New Roman" w:eastAsiaTheme="minorEastAsia" w:hAnsi="Times New Roman" w:cs="Times New Roman"/>
      <w:sz w:val="24"/>
      <w:szCs w:val="24"/>
    </w:rPr>
  </w:style>
  <w:style w:type="character" w:customStyle="1" w:styleId="FontStyle123">
    <w:name w:val="Font Style123"/>
    <w:basedOn w:val="DefaultParagraphFont"/>
    <w:uiPriority w:val="99"/>
    <w:rsid w:val="00774637"/>
    <w:rPr>
      <w:rFonts w:ascii="Times New Roman" w:hAnsi="Times New Roman" w:cs="Times New Roman"/>
      <w:sz w:val="20"/>
      <w:szCs w:val="20"/>
    </w:rPr>
  </w:style>
  <w:style w:type="character" w:customStyle="1" w:styleId="FontStyle109">
    <w:name w:val="Font Style109"/>
    <w:basedOn w:val="DefaultParagraphFont"/>
    <w:uiPriority w:val="99"/>
    <w:rsid w:val="00774637"/>
    <w:rPr>
      <w:rFonts w:ascii="Times New Roman" w:hAnsi="Times New Roman" w:cs="Times New Roman"/>
      <w:b/>
      <w:bCs/>
      <w:sz w:val="20"/>
      <w:szCs w:val="20"/>
    </w:rPr>
  </w:style>
  <w:style w:type="character" w:customStyle="1" w:styleId="FontStyle113">
    <w:name w:val="Font Style113"/>
    <w:basedOn w:val="DefaultParagraphFont"/>
    <w:uiPriority w:val="99"/>
    <w:rsid w:val="00774637"/>
    <w:rPr>
      <w:rFonts w:ascii="Times New Roman" w:hAnsi="Times New Roman" w:cs="Times New Roman"/>
      <w:b/>
      <w:bCs/>
      <w:i/>
      <w:iCs/>
      <w:spacing w:val="30"/>
      <w:sz w:val="20"/>
      <w:szCs w:val="20"/>
    </w:rPr>
  </w:style>
  <w:style w:type="character" w:customStyle="1" w:styleId="FontStyle114">
    <w:name w:val="Font Style114"/>
    <w:basedOn w:val="DefaultParagraphFont"/>
    <w:uiPriority w:val="99"/>
    <w:rsid w:val="00774637"/>
    <w:rPr>
      <w:rFonts w:ascii="Century Gothic" w:hAnsi="Century Gothic" w:cs="Century Gothic"/>
      <w:b/>
      <w:bCs/>
      <w:i/>
      <w:iCs/>
      <w:sz w:val="40"/>
      <w:szCs w:val="40"/>
    </w:rPr>
  </w:style>
  <w:style w:type="character" w:customStyle="1" w:styleId="FontStyle115">
    <w:name w:val="Font Style115"/>
    <w:basedOn w:val="DefaultParagraphFont"/>
    <w:uiPriority w:val="99"/>
    <w:rsid w:val="00774637"/>
    <w:rPr>
      <w:rFonts w:ascii="Times New Roman" w:hAnsi="Times New Roman" w:cs="Times New Roman"/>
      <w:sz w:val="22"/>
      <w:szCs w:val="22"/>
    </w:rPr>
  </w:style>
  <w:style w:type="character" w:customStyle="1" w:styleId="FontStyle116">
    <w:name w:val="Font Style116"/>
    <w:basedOn w:val="DefaultParagraphFont"/>
    <w:uiPriority w:val="99"/>
    <w:rsid w:val="00774637"/>
    <w:rPr>
      <w:rFonts w:ascii="Book Antiqua" w:hAnsi="Book Antiqua" w:cs="Book Antiqua"/>
      <w:i/>
      <w:iCs/>
      <w:sz w:val="24"/>
      <w:szCs w:val="24"/>
    </w:rPr>
  </w:style>
  <w:style w:type="paragraph" w:customStyle="1" w:styleId="Style43">
    <w:name w:val="Style43"/>
    <w:basedOn w:val="Normal"/>
    <w:uiPriority w:val="99"/>
    <w:rsid w:val="0077463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5">
    <w:name w:val="Style25"/>
    <w:basedOn w:val="Normal"/>
    <w:uiPriority w:val="99"/>
    <w:rsid w:val="00774637"/>
    <w:pPr>
      <w:widowControl w:val="0"/>
      <w:autoSpaceDE w:val="0"/>
      <w:autoSpaceDN w:val="0"/>
      <w:adjustRightInd w:val="0"/>
      <w:spacing w:after="0" w:line="240" w:lineRule="auto"/>
      <w:jc w:val="right"/>
    </w:pPr>
    <w:rPr>
      <w:rFonts w:ascii="Times New Roman" w:eastAsiaTheme="minorEastAsia" w:hAnsi="Times New Roman" w:cs="Times New Roman"/>
      <w:sz w:val="24"/>
      <w:szCs w:val="24"/>
    </w:rPr>
  </w:style>
  <w:style w:type="paragraph" w:customStyle="1" w:styleId="Style38">
    <w:name w:val="Style38"/>
    <w:basedOn w:val="Normal"/>
    <w:uiPriority w:val="99"/>
    <w:rsid w:val="005925CD"/>
    <w:pPr>
      <w:widowControl w:val="0"/>
      <w:autoSpaceDE w:val="0"/>
      <w:autoSpaceDN w:val="0"/>
      <w:adjustRightInd w:val="0"/>
      <w:spacing w:after="0" w:line="266" w:lineRule="exact"/>
      <w:ind w:hanging="269"/>
    </w:pPr>
    <w:rPr>
      <w:rFonts w:ascii="Times New Roman" w:eastAsiaTheme="minorEastAsia" w:hAnsi="Times New Roman" w:cs="Times New Roman"/>
      <w:sz w:val="24"/>
      <w:szCs w:val="24"/>
    </w:rPr>
  </w:style>
  <w:style w:type="character" w:customStyle="1" w:styleId="FontStyle91">
    <w:name w:val="Font Style91"/>
    <w:basedOn w:val="DefaultParagraphFont"/>
    <w:uiPriority w:val="99"/>
    <w:rsid w:val="005925CD"/>
    <w:rPr>
      <w:rFonts w:ascii="Times New Roman" w:hAnsi="Times New Roman" w:cs="Times New Roman"/>
      <w:i/>
      <w:iCs/>
      <w:spacing w:val="-30"/>
      <w:sz w:val="32"/>
      <w:szCs w:val="32"/>
    </w:rPr>
  </w:style>
  <w:style w:type="character" w:customStyle="1" w:styleId="FontStyle117">
    <w:name w:val="Font Style117"/>
    <w:basedOn w:val="DefaultParagraphFont"/>
    <w:uiPriority w:val="99"/>
    <w:rsid w:val="00EE5E27"/>
    <w:rPr>
      <w:rFonts w:ascii="Constantia" w:hAnsi="Constantia" w:cs="Constantia"/>
      <w:sz w:val="16"/>
      <w:szCs w:val="16"/>
    </w:rPr>
  </w:style>
  <w:style w:type="paragraph" w:customStyle="1" w:styleId="Style147">
    <w:name w:val="Style147"/>
    <w:basedOn w:val="Normal"/>
    <w:uiPriority w:val="99"/>
    <w:rsid w:val="007B0B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27">
    <w:name w:val="Font Style727"/>
    <w:uiPriority w:val="99"/>
    <w:rsid w:val="007B0BEA"/>
    <w:rPr>
      <w:rFonts w:ascii="Times New Roman" w:hAnsi="Times New Roman" w:cs="Times New Roman"/>
      <w:sz w:val="24"/>
      <w:szCs w:val="24"/>
    </w:rPr>
  </w:style>
  <w:style w:type="character" w:customStyle="1" w:styleId="Other">
    <w:name w:val="Other_"/>
    <w:basedOn w:val="DefaultParagraphFont"/>
    <w:link w:val="Other0"/>
    <w:rsid w:val="0061341B"/>
    <w:rPr>
      <w:rFonts w:ascii="Times New Roman" w:eastAsia="Times New Roman" w:hAnsi="Times New Roman" w:cs="Times New Roman"/>
      <w:shd w:val="clear" w:color="auto" w:fill="FFFFFF"/>
    </w:rPr>
  </w:style>
  <w:style w:type="paragraph" w:customStyle="1" w:styleId="Other0">
    <w:name w:val="Other"/>
    <w:basedOn w:val="Normal"/>
    <w:link w:val="Other"/>
    <w:rsid w:val="0061341B"/>
    <w:pPr>
      <w:widowControl w:val="0"/>
      <w:shd w:val="clear" w:color="auto" w:fill="FFFFFF"/>
      <w:spacing w:after="0" w:line="240" w:lineRule="auto"/>
    </w:pPr>
    <w:rPr>
      <w:rFonts w:ascii="Times New Roman" w:eastAsia="Times New Roman" w:hAnsi="Times New Roman" w:cs="Times New Roman"/>
    </w:rPr>
  </w:style>
  <w:style w:type="paragraph" w:customStyle="1" w:styleId="Style29">
    <w:name w:val="Style29"/>
    <w:basedOn w:val="Normal"/>
    <w:uiPriority w:val="99"/>
    <w:rsid w:val="000E4F1F"/>
    <w:pPr>
      <w:widowControl w:val="0"/>
      <w:autoSpaceDE w:val="0"/>
      <w:autoSpaceDN w:val="0"/>
      <w:adjustRightInd w:val="0"/>
      <w:spacing w:after="0" w:line="221" w:lineRule="exact"/>
      <w:jc w:val="both"/>
    </w:pPr>
    <w:rPr>
      <w:rFonts w:ascii="Times New Roman" w:eastAsiaTheme="minorEastAsia" w:hAnsi="Times New Roman" w:cs="Times New Roman"/>
      <w:sz w:val="24"/>
      <w:szCs w:val="24"/>
      <w:lang w:val="ro-RO" w:eastAsia="ro-RO"/>
    </w:rPr>
  </w:style>
  <w:style w:type="paragraph" w:customStyle="1" w:styleId="Style36">
    <w:name w:val="Style36"/>
    <w:basedOn w:val="Normal"/>
    <w:uiPriority w:val="99"/>
    <w:rsid w:val="000E4F1F"/>
    <w:pPr>
      <w:widowControl w:val="0"/>
      <w:autoSpaceDE w:val="0"/>
      <w:autoSpaceDN w:val="0"/>
      <w:adjustRightInd w:val="0"/>
      <w:spacing w:after="0" w:line="264" w:lineRule="exact"/>
    </w:pPr>
    <w:rPr>
      <w:rFonts w:ascii="Times New Roman" w:eastAsiaTheme="minorEastAsia" w:hAnsi="Times New Roman" w:cs="Times New Roman"/>
      <w:sz w:val="24"/>
      <w:szCs w:val="24"/>
      <w:lang w:val="ro-RO" w:eastAsia="ro-RO"/>
    </w:rPr>
  </w:style>
  <w:style w:type="paragraph" w:customStyle="1" w:styleId="Style77">
    <w:name w:val="Style77"/>
    <w:basedOn w:val="Normal"/>
    <w:uiPriority w:val="99"/>
    <w:rsid w:val="000E4F1F"/>
    <w:pPr>
      <w:widowControl w:val="0"/>
      <w:autoSpaceDE w:val="0"/>
      <w:autoSpaceDN w:val="0"/>
      <w:adjustRightInd w:val="0"/>
      <w:spacing w:after="0" w:line="264" w:lineRule="exact"/>
      <w:ind w:hanging="317"/>
    </w:pPr>
    <w:rPr>
      <w:rFonts w:ascii="Times New Roman" w:eastAsiaTheme="minorEastAsia" w:hAnsi="Times New Roman" w:cs="Times New Roman"/>
      <w:sz w:val="24"/>
      <w:szCs w:val="24"/>
      <w:lang w:val="ro-RO" w:eastAsia="ro-RO"/>
    </w:rPr>
  </w:style>
  <w:style w:type="character" w:customStyle="1" w:styleId="FontStyle103">
    <w:name w:val="Font Style103"/>
    <w:basedOn w:val="DefaultParagraphFont"/>
    <w:uiPriority w:val="99"/>
    <w:rsid w:val="000E4F1F"/>
    <w:rPr>
      <w:rFonts w:ascii="Times New Roman" w:hAnsi="Times New Roman" w:cs="Times New Roman"/>
      <w:sz w:val="22"/>
      <w:szCs w:val="22"/>
    </w:rPr>
  </w:style>
  <w:style w:type="character" w:customStyle="1" w:styleId="FontStyle140">
    <w:name w:val="Font Style140"/>
    <w:basedOn w:val="DefaultParagraphFont"/>
    <w:uiPriority w:val="99"/>
    <w:rsid w:val="000E4F1F"/>
    <w:rPr>
      <w:rFonts w:ascii="Times New Roman" w:hAnsi="Times New Roman" w:cs="Times New Roman"/>
      <w:sz w:val="18"/>
      <w:szCs w:val="18"/>
    </w:rPr>
  </w:style>
  <w:style w:type="paragraph" w:customStyle="1" w:styleId="Style11">
    <w:name w:val="Style11"/>
    <w:basedOn w:val="Normal"/>
    <w:uiPriority w:val="99"/>
    <w:rsid w:val="000E4F1F"/>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val="ro-RO" w:eastAsia="ro-RO"/>
    </w:rPr>
  </w:style>
  <w:style w:type="paragraph" w:styleId="Header">
    <w:name w:val="header"/>
    <w:basedOn w:val="Normal"/>
    <w:link w:val="HeaderChar"/>
    <w:uiPriority w:val="99"/>
    <w:unhideWhenUsed/>
    <w:rsid w:val="00112AE2"/>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2AE2"/>
  </w:style>
  <w:style w:type="paragraph" w:styleId="Footer">
    <w:name w:val="footer"/>
    <w:basedOn w:val="Normal"/>
    <w:link w:val="FooterChar"/>
    <w:uiPriority w:val="99"/>
    <w:unhideWhenUsed/>
    <w:rsid w:val="00112AE2"/>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238F-66C4-41B2-9CAA-B2994A29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9</Pages>
  <Words>3805</Words>
  <Characters>21689</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Becheru_Dana</dc:creator>
  <cp:lastModifiedBy>Gabriela</cp:lastModifiedBy>
  <cp:revision>46</cp:revision>
  <dcterms:created xsi:type="dcterms:W3CDTF">2017-09-24T22:59:00Z</dcterms:created>
  <dcterms:modified xsi:type="dcterms:W3CDTF">2022-01-04T20:14:00Z</dcterms:modified>
</cp:coreProperties>
</file>